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5377F">
        <w:trPr>
          <w:trHeight w:hRule="exact" w:val="1528"/>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5543" w:type="dxa"/>
            <w:gridSpan w:val="4"/>
            <w:shd w:val="clear" w:color="000000" w:fill="FFFFFF"/>
            <w:tcMar>
              <w:left w:w="34" w:type="dxa"/>
              <w:right w:w="34" w:type="dxa"/>
            </w:tcMar>
          </w:tcPr>
          <w:p w:rsidR="0035377F" w:rsidRDefault="00AD6B6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5377F">
        <w:trPr>
          <w:trHeight w:hRule="exact" w:val="138"/>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585"/>
        </w:trPr>
        <w:tc>
          <w:tcPr>
            <w:tcW w:w="10221" w:type="dxa"/>
            <w:gridSpan w:val="10"/>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5377F" w:rsidRDefault="00AD6B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377F">
        <w:trPr>
          <w:trHeight w:hRule="exact" w:val="314"/>
        </w:trPr>
        <w:tc>
          <w:tcPr>
            <w:tcW w:w="10221" w:type="dxa"/>
            <w:gridSpan w:val="10"/>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5377F">
        <w:trPr>
          <w:trHeight w:hRule="exact" w:val="211"/>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277"/>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3842" w:type="dxa"/>
            <w:gridSpan w:val="2"/>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УТВЕРЖДАЮ</w:t>
            </w:r>
          </w:p>
        </w:tc>
      </w:tr>
      <w:tr w:rsidR="0035377F">
        <w:trPr>
          <w:trHeight w:hRule="exact" w:val="972"/>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3842" w:type="dxa"/>
            <w:gridSpan w:val="2"/>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5377F" w:rsidRDefault="0035377F">
            <w:pPr>
              <w:spacing w:after="0" w:line="240" w:lineRule="auto"/>
              <w:jc w:val="center"/>
              <w:rPr>
                <w:sz w:val="24"/>
                <w:szCs w:val="24"/>
              </w:rPr>
            </w:pPr>
          </w:p>
          <w:p w:rsidR="0035377F" w:rsidRDefault="00AD6B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5377F">
        <w:trPr>
          <w:trHeight w:hRule="exact" w:val="277"/>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3842" w:type="dxa"/>
            <w:gridSpan w:val="2"/>
            <w:shd w:val="clear" w:color="000000" w:fill="FFFFFF"/>
            <w:tcMar>
              <w:left w:w="34" w:type="dxa"/>
              <w:right w:w="34" w:type="dxa"/>
            </w:tcMar>
          </w:tcPr>
          <w:p w:rsidR="0035377F" w:rsidRDefault="00AD6B6B">
            <w:pPr>
              <w:spacing w:after="0" w:line="240" w:lineRule="auto"/>
              <w:jc w:val="right"/>
              <w:rPr>
                <w:sz w:val="24"/>
                <w:szCs w:val="24"/>
              </w:rPr>
            </w:pPr>
            <w:r>
              <w:rPr>
                <w:rFonts w:ascii="Times New Roman" w:hAnsi="Times New Roman" w:cs="Times New Roman"/>
                <w:color w:val="000000"/>
                <w:sz w:val="24"/>
                <w:szCs w:val="24"/>
              </w:rPr>
              <w:t>28.03.2022</w:t>
            </w:r>
          </w:p>
        </w:tc>
      </w:tr>
      <w:tr w:rsidR="0035377F">
        <w:trPr>
          <w:trHeight w:hRule="exact" w:val="277"/>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416"/>
        </w:trPr>
        <w:tc>
          <w:tcPr>
            <w:tcW w:w="10221" w:type="dxa"/>
            <w:gridSpan w:val="10"/>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377F">
        <w:trPr>
          <w:trHeight w:hRule="exact" w:val="775"/>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4834" w:type="dxa"/>
            <w:gridSpan w:val="5"/>
            <w:shd w:val="clear" w:color="000000" w:fill="FFFFFF"/>
            <w:tcMar>
              <w:left w:w="34" w:type="dxa"/>
              <w:right w:w="34" w:type="dxa"/>
            </w:tcMar>
          </w:tcPr>
          <w:p w:rsidR="0035377F" w:rsidRDefault="00AD6B6B">
            <w:pPr>
              <w:spacing w:after="0" w:line="240" w:lineRule="auto"/>
              <w:jc w:val="center"/>
              <w:rPr>
                <w:sz w:val="32"/>
                <w:szCs w:val="32"/>
              </w:rPr>
            </w:pPr>
            <w:r>
              <w:rPr>
                <w:rFonts w:ascii="Times New Roman" w:hAnsi="Times New Roman" w:cs="Times New Roman"/>
                <w:color w:val="000000"/>
                <w:sz w:val="32"/>
                <w:szCs w:val="32"/>
              </w:rPr>
              <w:t>Основы режиссуры</w:t>
            </w:r>
          </w:p>
          <w:p w:rsidR="0035377F" w:rsidRDefault="00AD6B6B">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35377F" w:rsidRDefault="0035377F"/>
        </w:tc>
      </w:tr>
      <w:tr w:rsidR="0035377F">
        <w:trPr>
          <w:trHeight w:hRule="exact" w:val="277"/>
        </w:trPr>
        <w:tc>
          <w:tcPr>
            <w:tcW w:w="10221" w:type="dxa"/>
            <w:gridSpan w:val="10"/>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377F">
        <w:trPr>
          <w:trHeight w:hRule="exact" w:val="1125"/>
        </w:trPr>
        <w:tc>
          <w:tcPr>
            <w:tcW w:w="143" w:type="dxa"/>
          </w:tcPr>
          <w:p w:rsidR="0035377F" w:rsidRDefault="0035377F"/>
        </w:tc>
        <w:tc>
          <w:tcPr>
            <w:tcW w:w="285" w:type="dxa"/>
          </w:tcPr>
          <w:p w:rsidR="0035377F" w:rsidRDefault="0035377F"/>
        </w:tc>
        <w:tc>
          <w:tcPr>
            <w:tcW w:w="9795" w:type="dxa"/>
            <w:gridSpan w:val="8"/>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5377F" w:rsidRDefault="00AD6B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5377F" w:rsidRDefault="00AD6B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5377F">
        <w:trPr>
          <w:trHeight w:hRule="exact" w:val="833"/>
        </w:trPr>
        <w:tc>
          <w:tcPr>
            <w:tcW w:w="10221" w:type="dxa"/>
            <w:gridSpan w:val="10"/>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5377F">
        <w:trPr>
          <w:trHeight w:hRule="exact" w:val="277"/>
        </w:trPr>
        <w:tc>
          <w:tcPr>
            <w:tcW w:w="3984" w:type="dxa"/>
            <w:gridSpan w:val="5"/>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155"/>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ФОТОГРАФ</w:t>
            </w:r>
          </w:p>
        </w:tc>
      </w:tr>
      <w:tr w:rsidR="003537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5377F">
        <w:trPr>
          <w:trHeight w:hRule="exact" w:val="124"/>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277"/>
        </w:trPr>
        <w:tc>
          <w:tcPr>
            <w:tcW w:w="5118" w:type="dxa"/>
            <w:gridSpan w:val="7"/>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5377F">
        <w:trPr>
          <w:trHeight w:hRule="exact" w:val="26"/>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5118" w:type="dxa"/>
            <w:gridSpan w:val="3"/>
            <w:vMerge/>
            <w:shd w:val="clear" w:color="000000" w:fill="FFFFFF"/>
            <w:tcMar>
              <w:left w:w="34" w:type="dxa"/>
              <w:right w:w="34" w:type="dxa"/>
            </w:tcMar>
          </w:tcPr>
          <w:p w:rsidR="0035377F" w:rsidRDefault="0035377F"/>
        </w:tc>
      </w:tr>
      <w:tr w:rsidR="0035377F">
        <w:trPr>
          <w:trHeight w:hRule="exact" w:val="2300"/>
        </w:trPr>
        <w:tc>
          <w:tcPr>
            <w:tcW w:w="143" w:type="dxa"/>
          </w:tcPr>
          <w:p w:rsidR="0035377F" w:rsidRDefault="0035377F"/>
        </w:tc>
        <w:tc>
          <w:tcPr>
            <w:tcW w:w="285" w:type="dxa"/>
          </w:tcPr>
          <w:p w:rsidR="0035377F" w:rsidRDefault="0035377F"/>
        </w:tc>
        <w:tc>
          <w:tcPr>
            <w:tcW w:w="710" w:type="dxa"/>
          </w:tcPr>
          <w:p w:rsidR="0035377F" w:rsidRDefault="0035377F"/>
        </w:tc>
        <w:tc>
          <w:tcPr>
            <w:tcW w:w="1419" w:type="dxa"/>
          </w:tcPr>
          <w:p w:rsidR="0035377F" w:rsidRDefault="0035377F"/>
        </w:tc>
        <w:tc>
          <w:tcPr>
            <w:tcW w:w="1419" w:type="dxa"/>
          </w:tcPr>
          <w:p w:rsidR="0035377F" w:rsidRDefault="0035377F"/>
        </w:tc>
        <w:tc>
          <w:tcPr>
            <w:tcW w:w="710" w:type="dxa"/>
          </w:tcPr>
          <w:p w:rsidR="0035377F" w:rsidRDefault="0035377F"/>
        </w:tc>
        <w:tc>
          <w:tcPr>
            <w:tcW w:w="426" w:type="dxa"/>
          </w:tcPr>
          <w:p w:rsidR="0035377F" w:rsidRDefault="0035377F"/>
        </w:tc>
        <w:tc>
          <w:tcPr>
            <w:tcW w:w="1277" w:type="dxa"/>
          </w:tcPr>
          <w:p w:rsidR="0035377F" w:rsidRDefault="0035377F"/>
        </w:tc>
        <w:tc>
          <w:tcPr>
            <w:tcW w:w="993" w:type="dxa"/>
          </w:tcPr>
          <w:p w:rsidR="0035377F" w:rsidRDefault="0035377F"/>
        </w:tc>
        <w:tc>
          <w:tcPr>
            <w:tcW w:w="2836" w:type="dxa"/>
          </w:tcPr>
          <w:p w:rsidR="0035377F" w:rsidRDefault="0035377F"/>
        </w:tc>
      </w:tr>
      <w:tr w:rsidR="0035377F">
        <w:trPr>
          <w:trHeight w:hRule="exact" w:val="277"/>
        </w:trPr>
        <w:tc>
          <w:tcPr>
            <w:tcW w:w="143" w:type="dxa"/>
          </w:tcPr>
          <w:p w:rsidR="0035377F" w:rsidRDefault="0035377F"/>
        </w:tc>
        <w:tc>
          <w:tcPr>
            <w:tcW w:w="10079" w:type="dxa"/>
            <w:gridSpan w:val="9"/>
            <w:vMerge w:val="restart"/>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377F">
        <w:trPr>
          <w:trHeight w:hRule="exact" w:val="138"/>
        </w:trPr>
        <w:tc>
          <w:tcPr>
            <w:tcW w:w="143" w:type="dxa"/>
          </w:tcPr>
          <w:p w:rsidR="0035377F" w:rsidRDefault="0035377F"/>
        </w:tc>
        <w:tc>
          <w:tcPr>
            <w:tcW w:w="10079" w:type="dxa"/>
            <w:gridSpan w:val="9"/>
            <w:vMerge/>
            <w:shd w:val="clear" w:color="000000" w:fill="FFFFFF"/>
            <w:tcMar>
              <w:left w:w="34" w:type="dxa"/>
              <w:right w:w="34" w:type="dxa"/>
            </w:tcMar>
          </w:tcPr>
          <w:p w:rsidR="0035377F" w:rsidRDefault="0035377F"/>
        </w:tc>
      </w:tr>
      <w:tr w:rsidR="0035377F">
        <w:trPr>
          <w:trHeight w:hRule="exact" w:val="1666"/>
        </w:trPr>
        <w:tc>
          <w:tcPr>
            <w:tcW w:w="143" w:type="dxa"/>
          </w:tcPr>
          <w:p w:rsidR="0035377F" w:rsidRDefault="0035377F"/>
        </w:tc>
        <w:tc>
          <w:tcPr>
            <w:tcW w:w="10079" w:type="dxa"/>
            <w:gridSpan w:val="9"/>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5377F" w:rsidRDefault="0035377F">
            <w:pPr>
              <w:spacing w:after="0" w:line="240" w:lineRule="auto"/>
              <w:jc w:val="center"/>
              <w:rPr>
                <w:sz w:val="24"/>
                <w:szCs w:val="24"/>
              </w:rPr>
            </w:pPr>
          </w:p>
          <w:p w:rsidR="0035377F" w:rsidRDefault="00AD6B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5377F" w:rsidRDefault="0035377F">
            <w:pPr>
              <w:spacing w:after="0" w:line="240" w:lineRule="auto"/>
              <w:jc w:val="center"/>
              <w:rPr>
                <w:sz w:val="24"/>
                <w:szCs w:val="24"/>
              </w:rPr>
            </w:pPr>
          </w:p>
          <w:p w:rsidR="0035377F" w:rsidRDefault="00AD6B6B">
            <w:pPr>
              <w:spacing w:after="0" w:line="240" w:lineRule="auto"/>
              <w:jc w:val="center"/>
              <w:rPr>
                <w:sz w:val="24"/>
                <w:szCs w:val="24"/>
              </w:rPr>
            </w:pPr>
            <w:r>
              <w:rPr>
                <w:rFonts w:ascii="Times New Roman" w:hAnsi="Times New Roman" w:cs="Times New Roman"/>
                <w:color w:val="000000"/>
                <w:sz w:val="24"/>
                <w:szCs w:val="24"/>
              </w:rPr>
              <w:t>Омск, 2022</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377F">
        <w:trPr>
          <w:trHeight w:hRule="exact" w:val="2222"/>
        </w:trPr>
        <w:tc>
          <w:tcPr>
            <w:tcW w:w="10788"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5377F" w:rsidRDefault="00AD6B6B">
            <w:pPr>
              <w:spacing w:after="0" w:line="240" w:lineRule="auto"/>
              <w:rPr>
                <w:sz w:val="24"/>
                <w:szCs w:val="24"/>
              </w:rPr>
            </w:pPr>
            <w:r>
              <w:rPr>
                <w:rFonts w:ascii="Times New Roman" w:hAnsi="Times New Roman" w:cs="Times New Roman"/>
                <w:color w:val="000000"/>
                <w:sz w:val="24"/>
                <w:szCs w:val="24"/>
              </w:rPr>
              <w:t>Протокол от 25.03.2022 г.  №8</w:t>
            </w:r>
          </w:p>
        </w:tc>
      </w:tr>
      <w:tr w:rsidR="0035377F">
        <w:trPr>
          <w:trHeight w:hRule="exact" w:val="277"/>
        </w:trPr>
        <w:tc>
          <w:tcPr>
            <w:tcW w:w="10788"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277"/>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5377F">
        <w:trPr>
          <w:trHeight w:hRule="exact" w:val="555"/>
        </w:trPr>
        <w:tc>
          <w:tcPr>
            <w:tcW w:w="9640" w:type="dxa"/>
          </w:tcPr>
          <w:p w:rsidR="0035377F" w:rsidRDefault="0035377F"/>
        </w:tc>
      </w:tr>
      <w:tr w:rsidR="0035377F">
        <w:trPr>
          <w:trHeight w:hRule="exact" w:val="8751"/>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5377F" w:rsidRDefault="00AD6B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377F" w:rsidRDefault="00AD6B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5377F" w:rsidRDefault="00AD6B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377F" w:rsidRDefault="00AD6B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377F" w:rsidRDefault="00AD6B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5377F" w:rsidRDefault="00AD6B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5377F" w:rsidRDefault="00AD6B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5377F" w:rsidRDefault="00AD6B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5377F" w:rsidRDefault="00AD6B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377F" w:rsidRDefault="00AD6B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5377F" w:rsidRDefault="00AD6B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277"/>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5377F">
        <w:trPr>
          <w:trHeight w:hRule="exact" w:val="14889"/>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377F" w:rsidRDefault="00AD6B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5377F" w:rsidRDefault="00AD6B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режиссуры» в течение 2022/2023 учебного года:</w:t>
            </w:r>
          </w:p>
          <w:p w:rsidR="0035377F" w:rsidRDefault="00AD6B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1125"/>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«Основы режиссуры».</w:t>
            </w:r>
          </w:p>
          <w:p w:rsidR="0035377F" w:rsidRDefault="00AD6B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377F">
        <w:trPr>
          <w:trHeight w:hRule="exact" w:val="139"/>
        </w:trPr>
        <w:tc>
          <w:tcPr>
            <w:tcW w:w="9640" w:type="dxa"/>
          </w:tcPr>
          <w:p w:rsidR="0035377F" w:rsidRDefault="0035377F"/>
        </w:tc>
      </w:tr>
      <w:tr w:rsidR="0035377F">
        <w:trPr>
          <w:trHeight w:hRule="exact" w:val="3260"/>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377F" w:rsidRDefault="00AD6B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режиссуры»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37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Код компетенции: ПК-4</w:t>
            </w:r>
          </w:p>
          <w:p w:rsidR="0035377F" w:rsidRDefault="00AD6B6B">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35377F">
        <w:trPr>
          <w:trHeight w:hRule="exact" w:val="585"/>
        </w:trPr>
        <w:tc>
          <w:tcPr>
            <w:tcW w:w="9654" w:type="dxa"/>
            <w:shd w:val="clear" w:color="000000" w:fill="FFFFFF"/>
            <w:tcMar>
              <w:left w:w="34" w:type="dxa"/>
              <w:right w:w="34" w:type="dxa"/>
            </w:tcMar>
          </w:tcPr>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3537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3537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3537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353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3537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3537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3537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ПК-4.14 уметь обеспечивать высокое качество медиапродукта</w:t>
            </w:r>
          </w:p>
        </w:tc>
      </w:tr>
      <w:tr w:rsidR="003537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3537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537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lastRenderedPageBreak/>
              <w:t>ПК-4.17 владеть навыками корректной оценки сроков, необходимых для проведения монтажно-тонировочных работ</w:t>
            </w:r>
          </w:p>
        </w:tc>
      </w:tr>
      <w:tr w:rsidR="003537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3537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35377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r w:rsidR="0035377F">
        <w:trPr>
          <w:trHeight w:hRule="exact" w:val="277"/>
        </w:trPr>
        <w:tc>
          <w:tcPr>
            <w:tcW w:w="3970" w:type="dxa"/>
          </w:tcPr>
          <w:p w:rsidR="0035377F" w:rsidRDefault="0035377F"/>
        </w:tc>
        <w:tc>
          <w:tcPr>
            <w:tcW w:w="3828" w:type="dxa"/>
          </w:tcPr>
          <w:p w:rsidR="0035377F" w:rsidRDefault="0035377F"/>
        </w:tc>
        <w:tc>
          <w:tcPr>
            <w:tcW w:w="852" w:type="dxa"/>
          </w:tcPr>
          <w:p w:rsidR="0035377F" w:rsidRDefault="0035377F"/>
        </w:tc>
        <w:tc>
          <w:tcPr>
            <w:tcW w:w="993" w:type="dxa"/>
          </w:tcPr>
          <w:p w:rsidR="0035377F" w:rsidRDefault="0035377F"/>
        </w:tc>
      </w:tr>
      <w:tr w:rsidR="003537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Код компетенции: УК-3</w:t>
            </w:r>
          </w:p>
          <w:p w:rsidR="0035377F" w:rsidRDefault="00AD6B6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5377F">
        <w:trPr>
          <w:trHeight w:hRule="exact" w:val="585"/>
        </w:trPr>
        <w:tc>
          <w:tcPr>
            <w:tcW w:w="9654" w:type="dxa"/>
            <w:gridSpan w:val="4"/>
            <w:shd w:val="clear" w:color="000000" w:fill="FFFFFF"/>
            <w:tcMar>
              <w:left w:w="34" w:type="dxa"/>
              <w:right w:w="34" w:type="dxa"/>
            </w:tcMar>
          </w:tcPr>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35377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35377F">
        <w:trPr>
          <w:trHeight w:hRule="exact" w:val="416"/>
        </w:trPr>
        <w:tc>
          <w:tcPr>
            <w:tcW w:w="3970" w:type="dxa"/>
          </w:tcPr>
          <w:p w:rsidR="0035377F" w:rsidRDefault="0035377F"/>
        </w:tc>
        <w:tc>
          <w:tcPr>
            <w:tcW w:w="3828" w:type="dxa"/>
          </w:tcPr>
          <w:p w:rsidR="0035377F" w:rsidRDefault="0035377F"/>
        </w:tc>
        <w:tc>
          <w:tcPr>
            <w:tcW w:w="852" w:type="dxa"/>
          </w:tcPr>
          <w:p w:rsidR="0035377F" w:rsidRDefault="0035377F"/>
        </w:tc>
        <w:tc>
          <w:tcPr>
            <w:tcW w:w="993" w:type="dxa"/>
          </w:tcPr>
          <w:p w:rsidR="0035377F" w:rsidRDefault="0035377F"/>
        </w:tc>
      </w:tr>
      <w:tr w:rsidR="0035377F">
        <w:trPr>
          <w:trHeight w:hRule="exact" w:val="304"/>
        </w:trPr>
        <w:tc>
          <w:tcPr>
            <w:tcW w:w="9654" w:type="dxa"/>
            <w:gridSpan w:val="4"/>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5377F">
        <w:trPr>
          <w:trHeight w:hRule="exact" w:val="1637"/>
        </w:trPr>
        <w:tc>
          <w:tcPr>
            <w:tcW w:w="9654" w:type="dxa"/>
            <w:gridSpan w:val="4"/>
            <w:shd w:val="clear" w:color="000000" w:fill="FFFFFF"/>
            <w:tcMar>
              <w:left w:w="34" w:type="dxa"/>
              <w:right w:w="34" w:type="dxa"/>
            </w:tcMar>
          </w:tcPr>
          <w:p w:rsidR="0035377F" w:rsidRDefault="0035377F">
            <w:pPr>
              <w:spacing w:after="0" w:line="240" w:lineRule="auto"/>
              <w:jc w:val="both"/>
              <w:rPr>
                <w:sz w:val="24"/>
                <w:szCs w:val="24"/>
              </w:rPr>
            </w:pPr>
          </w:p>
          <w:p w:rsidR="0035377F" w:rsidRDefault="00AD6B6B">
            <w:pPr>
              <w:spacing w:after="0" w:line="240" w:lineRule="auto"/>
              <w:jc w:val="both"/>
              <w:rPr>
                <w:sz w:val="24"/>
                <w:szCs w:val="24"/>
              </w:rPr>
            </w:pPr>
            <w:r>
              <w:rPr>
                <w:rFonts w:ascii="Times New Roman" w:hAnsi="Times New Roman" w:cs="Times New Roman"/>
                <w:color w:val="000000"/>
                <w:sz w:val="24"/>
                <w:szCs w:val="24"/>
              </w:rPr>
              <w:t>Дисциплина К.М.02.05 «Основы режиссуры»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35377F">
        <w:trPr>
          <w:trHeight w:hRule="exact" w:val="138"/>
        </w:trPr>
        <w:tc>
          <w:tcPr>
            <w:tcW w:w="3970" w:type="dxa"/>
          </w:tcPr>
          <w:p w:rsidR="0035377F" w:rsidRDefault="0035377F"/>
        </w:tc>
        <w:tc>
          <w:tcPr>
            <w:tcW w:w="3828" w:type="dxa"/>
          </w:tcPr>
          <w:p w:rsidR="0035377F" w:rsidRDefault="0035377F"/>
        </w:tc>
        <w:tc>
          <w:tcPr>
            <w:tcW w:w="852" w:type="dxa"/>
          </w:tcPr>
          <w:p w:rsidR="0035377F" w:rsidRDefault="0035377F"/>
        </w:tc>
        <w:tc>
          <w:tcPr>
            <w:tcW w:w="993" w:type="dxa"/>
          </w:tcPr>
          <w:p w:rsidR="0035377F" w:rsidRDefault="0035377F"/>
        </w:tc>
      </w:tr>
      <w:tr w:rsidR="003537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Коды</w:t>
            </w:r>
          </w:p>
          <w:p w:rsidR="0035377F" w:rsidRDefault="00AD6B6B">
            <w:pPr>
              <w:spacing w:after="0" w:line="240" w:lineRule="auto"/>
              <w:jc w:val="center"/>
              <w:rPr>
                <w:sz w:val="24"/>
                <w:szCs w:val="24"/>
              </w:rPr>
            </w:pPr>
            <w:r>
              <w:rPr>
                <w:rFonts w:ascii="Times New Roman" w:hAnsi="Times New Roman" w:cs="Times New Roman"/>
                <w:color w:val="000000"/>
                <w:sz w:val="24"/>
                <w:szCs w:val="24"/>
              </w:rPr>
              <w:t>форми-</w:t>
            </w:r>
          </w:p>
          <w:p w:rsidR="0035377F" w:rsidRDefault="00AD6B6B">
            <w:pPr>
              <w:spacing w:after="0" w:line="240" w:lineRule="auto"/>
              <w:jc w:val="center"/>
              <w:rPr>
                <w:sz w:val="24"/>
                <w:szCs w:val="24"/>
              </w:rPr>
            </w:pPr>
            <w:r>
              <w:rPr>
                <w:rFonts w:ascii="Times New Roman" w:hAnsi="Times New Roman" w:cs="Times New Roman"/>
                <w:color w:val="000000"/>
                <w:sz w:val="24"/>
                <w:szCs w:val="24"/>
              </w:rPr>
              <w:t>руемых</w:t>
            </w:r>
          </w:p>
          <w:p w:rsidR="0035377F" w:rsidRDefault="00AD6B6B">
            <w:pPr>
              <w:spacing w:after="0" w:line="240" w:lineRule="auto"/>
              <w:jc w:val="center"/>
              <w:rPr>
                <w:sz w:val="24"/>
                <w:szCs w:val="24"/>
              </w:rPr>
            </w:pPr>
            <w:r>
              <w:rPr>
                <w:rFonts w:ascii="Times New Roman" w:hAnsi="Times New Roman" w:cs="Times New Roman"/>
                <w:color w:val="000000"/>
                <w:sz w:val="24"/>
                <w:szCs w:val="24"/>
              </w:rPr>
              <w:t>компе-</w:t>
            </w:r>
          </w:p>
          <w:p w:rsidR="0035377F" w:rsidRDefault="00AD6B6B">
            <w:pPr>
              <w:spacing w:after="0" w:line="240" w:lineRule="auto"/>
              <w:jc w:val="center"/>
              <w:rPr>
                <w:sz w:val="24"/>
                <w:szCs w:val="24"/>
              </w:rPr>
            </w:pPr>
            <w:r>
              <w:rPr>
                <w:rFonts w:ascii="Times New Roman" w:hAnsi="Times New Roman" w:cs="Times New Roman"/>
                <w:color w:val="000000"/>
                <w:sz w:val="24"/>
                <w:szCs w:val="24"/>
              </w:rPr>
              <w:t>тенций</w:t>
            </w:r>
          </w:p>
        </w:tc>
      </w:tr>
      <w:tr w:rsidR="003537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35377F"/>
        </w:tc>
      </w:tr>
      <w:tr w:rsidR="003537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35377F"/>
        </w:tc>
      </w:tr>
      <w:tr w:rsidR="0035377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pPr>
            <w:r>
              <w:rPr>
                <w:rFonts w:ascii="Times New Roman" w:hAnsi="Times New Roman" w:cs="Times New Roman"/>
                <w:color w:val="000000"/>
              </w:rPr>
              <w:t>Современное радио</w:t>
            </w:r>
          </w:p>
          <w:p w:rsidR="0035377F" w:rsidRDefault="00AD6B6B">
            <w:pPr>
              <w:spacing w:after="0" w:line="240" w:lineRule="auto"/>
              <w:jc w:val="center"/>
            </w:pPr>
            <w:r>
              <w:rPr>
                <w:rFonts w:ascii="Times New Roman" w:hAnsi="Times New Roman" w:cs="Times New Roman"/>
                <w:color w:val="000000"/>
              </w:rPr>
              <w:t>Современное телевидение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ПК-4, УК-3</w:t>
            </w:r>
          </w:p>
        </w:tc>
      </w:tr>
      <w:tr w:rsidR="0035377F">
        <w:trPr>
          <w:trHeight w:hRule="exact" w:val="138"/>
        </w:trPr>
        <w:tc>
          <w:tcPr>
            <w:tcW w:w="3970" w:type="dxa"/>
          </w:tcPr>
          <w:p w:rsidR="0035377F" w:rsidRDefault="0035377F"/>
        </w:tc>
        <w:tc>
          <w:tcPr>
            <w:tcW w:w="3828" w:type="dxa"/>
          </w:tcPr>
          <w:p w:rsidR="0035377F" w:rsidRDefault="0035377F"/>
        </w:tc>
        <w:tc>
          <w:tcPr>
            <w:tcW w:w="852" w:type="dxa"/>
          </w:tcPr>
          <w:p w:rsidR="0035377F" w:rsidRDefault="0035377F"/>
        </w:tc>
        <w:tc>
          <w:tcPr>
            <w:tcW w:w="993" w:type="dxa"/>
          </w:tcPr>
          <w:p w:rsidR="0035377F" w:rsidRDefault="0035377F"/>
        </w:tc>
      </w:tr>
      <w:tr w:rsidR="0035377F">
        <w:trPr>
          <w:trHeight w:hRule="exact" w:val="1125"/>
        </w:trPr>
        <w:tc>
          <w:tcPr>
            <w:tcW w:w="9654" w:type="dxa"/>
            <w:gridSpan w:val="4"/>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377F">
        <w:trPr>
          <w:trHeight w:hRule="exact" w:val="585"/>
        </w:trPr>
        <w:tc>
          <w:tcPr>
            <w:tcW w:w="9654" w:type="dxa"/>
            <w:gridSpan w:val="4"/>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5377F" w:rsidRDefault="00AD6B6B">
            <w:pPr>
              <w:spacing w:after="0" w:line="240" w:lineRule="auto"/>
              <w:jc w:val="center"/>
              <w:rPr>
                <w:sz w:val="24"/>
                <w:szCs w:val="24"/>
              </w:rPr>
            </w:pPr>
            <w:r>
              <w:rPr>
                <w:rFonts w:ascii="Times New Roman" w:hAnsi="Times New Roman" w:cs="Times New Roman"/>
                <w:color w:val="000000"/>
                <w:sz w:val="24"/>
                <w:szCs w:val="24"/>
              </w:rPr>
              <w:t>Из них:</w:t>
            </w:r>
          </w:p>
        </w:tc>
      </w:tr>
      <w:tr w:rsidR="0035377F">
        <w:trPr>
          <w:trHeight w:hRule="exact" w:val="138"/>
        </w:trPr>
        <w:tc>
          <w:tcPr>
            <w:tcW w:w="3970" w:type="dxa"/>
          </w:tcPr>
          <w:p w:rsidR="0035377F" w:rsidRDefault="0035377F"/>
        </w:tc>
        <w:tc>
          <w:tcPr>
            <w:tcW w:w="3828" w:type="dxa"/>
          </w:tcPr>
          <w:p w:rsidR="0035377F" w:rsidRDefault="0035377F"/>
        </w:tc>
        <w:tc>
          <w:tcPr>
            <w:tcW w:w="852" w:type="dxa"/>
          </w:tcPr>
          <w:p w:rsidR="0035377F" w:rsidRDefault="0035377F"/>
        </w:tc>
        <w:tc>
          <w:tcPr>
            <w:tcW w:w="993" w:type="dxa"/>
          </w:tcPr>
          <w:p w:rsidR="0035377F" w:rsidRDefault="0035377F"/>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54</w:t>
            </w:r>
          </w:p>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18</w:t>
            </w:r>
          </w:p>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0</w:t>
            </w:r>
          </w:p>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36</w:t>
            </w:r>
          </w:p>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0</w:t>
            </w:r>
          </w:p>
        </w:tc>
      </w:tr>
      <w:tr w:rsidR="003537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54</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537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0</w:t>
            </w:r>
          </w:p>
        </w:tc>
      </w:tr>
      <w:tr w:rsidR="0035377F">
        <w:trPr>
          <w:trHeight w:hRule="exact" w:val="416"/>
        </w:trPr>
        <w:tc>
          <w:tcPr>
            <w:tcW w:w="5671" w:type="dxa"/>
          </w:tcPr>
          <w:p w:rsidR="0035377F" w:rsidRDefault="0035377F"/>
        </w:tc>
        <w:tc>
          <w:tcPr>
            <w:tcW w:w="1702" w:type="dxa"/>
          </w:tcPr>
          <w:p w:rsidR="0035377F" w:rsidRDefault="0035377F"/>
        </w:tc>
        <w:tc>
          <w:tcPr>
            <w:tcW w:w="426" w:type="dxa"/>
          </w:tcPr>
          <w:p w:rsidR="0035377F" w:rsidRDefault="0035377F"/>
        </w:tc>
        <w:tc>
          <w:tcPr>
            <w:tcW w:w="710" w:type="dxa"/>
          </w:tcPr>
          <w:p w:rsidR="0035377F" w:rsidRDefault="0035377F"/>
        </w:tc>
        <w:tc>
          <w:tcPr>
            <w:tcW w:w="1135" w:type="dxa"/>
          </w:tcPr>
          <w:p w:rsidR="0035377F" w:rsidRDefault="0035377F"/>
        </w:tc>
      </w:tr>
      <w:tr w:rsidR="0035377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зачеты 6</w:t>
            </w:r>
          </w:p>
        </w:tc>
      </w:tr>
      <w:tr w:rsidR="0035377F">
        <w:trPr>
          <w:trHeight w:hRule="exact" w:val="277"/>
        </w:trPr>
        <w:tc>
          <w:tcPr>
            <w:tcW w:w="5671" w:type="dxa"/>
          </w:tcPr>
          <w:p w:rsidR="0035377F" w:rsidRDefault="0035377F"/>
        </w:tc>
        <w:tc>
          <w:tcPr>
            <w:tcW w:w="1702" w:type="dxa"/>
          </w:tcPr>
          <w:p w:rsidR="0035377F" w:rsidRDefault="0035377F"/>
        </w:tc>
        <w:tc>
          <w:tcPr>
            <w:tcW w:w="426" w:type="dxa"/>
          </w:tcPr>
          <w:p w:rsidR="0035377F" w:rsidRDefault="0035377F"/>
        </w:tc>
        <w:tc>
          <w:tcPr>
            <w:tcW w:w="710" w:type="dxa"/>
          </w:tcPr>
          <w:p w:rsidR="0035377F" w:rsidRDefault="0035377F"/>
        </w:tc>
        <w:tc>
          <w:tcPr>
            <w:tcW w:w="1135" w:type="dxa"/>
          </w:tcPr>
          <w:p w:rsidR="0035377F" w:rsidRDefault="0035377F"/>
        </w:tc>
      </w:tr>
      <w:tr w:rsidR="0035377F">
        <w:trPr>
          <w:trHeight w:hRule="exact" w:val="1666"/>
        </w:trPr>
        <w:tc>
          <w:tcPr>
            <w:tcW w:w="9654" w:type="dxa"/>
            <w:gridSpan w:val="5"/>
            <w:shd w:val="clear" w:color="000000" w:fill="FFFFFF"/>
            <w:tcMar>
              <w:left w:w="34" w:type="dxa"/>
              <w:right w:w="34" w:type="dxa"/>
            </w:tcMar>
          </w:tcPr>
          <w:p w:rsidR="0035377F" w:rsidRDefault="0035377F">
            <w:pPr>
              <w:spacing w:after="0" w:line="240" w:lineRule="auto"/>
              <w:jc w:val="center"/>
              <w:rPr>
                <w:sz w:val="24"/>
                <w:szCs w:val="24"/>
              </w:rPr>
            </w:pPr>
          </w:p>
          <w:p w:rsidR="0035377F" w:rsidRDefault="00AD6B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377F" w:rsidRDefault="0035377F">
            <w:pPr>
              <w:spacing w:after="0" w:line="240" w:lineRule="auto"/>
              <w:jc w:val="center"/>
              <w:rPr>
                <w:sz w:val="24"/>
                <w:szCs w:val="24"/>
              </w:rPr>
            </w:pPr>
          </w:p>
          <w:p w:rsidR="0035377F" w:rsidRDefault="00AD6B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377F">
        <w:trPr>
          <w:trHeight w:hRule="exact" w:val="416"/>
        </w:trPr>
        <w:tc>
          <w:tcPr>
            <w:tcW w:w="5671" w:type="dxa"/>
          </w:tcPr>
          <w:p w:rsidR="0035377F" w:rsidRDefault="0035377F"/>
        </w:tc>
        <w:tc>
          <w:tcPr>
            <w:tcW w:w="1702" w:type="dxa"/>
          </w:tcPr>
          <w:p w:rsidR="0035377F" w:rsidRDefault="0035377F"/>
        </w:tc>
        <w:tc>
          <w:tcPr>
            <w:tcW w:w="426" w:type="dxa"/>
          </w:tcPr>
          <w:p w:rsidR="0035377F" w:rsidRDefault="0035377F"/>
        </w:tc>
        <w:tc>
          <w:tcPr>
            <w:tcW w:w="710" w:type="dxa"/>
          </w:tcPr>
          <w:p w:rsidR="0035377F" w:rsidRDefault="0035377F"/>
        </w:tc>
        <w:tc>
          <w:tcPr>
            <w:tcW w:w="1135" w:type="dxa"/>
          </w:tcPr>
          <w:p w:rsidR="0035377F" w:rsidRDefault="0035377F"/>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377F" w:rsidRDefault="00AD6B6B">
            <w:pPr>
              <w:spacing w:after="0" w:line="240" w:lineRule="auto"/>
              <w:jc w:val="center"/>
              <w:rPr>
                <w:sz w:val="24"/>
                <w:szCs w:val="24"/>
              </w:rPr>
            </w:pPr>
            <w:r>
              <w:rPr>
                <w:rFonts w:ascii="Times New Roman" w:hAnsi="Times New Roman" w:cs="Times New Roman"/>
                <w:color w:val="000000"/>
                <w:sz w:val="24"/>
                <w:szCs w:val="24"/>
              </w:rPr>
              <w:t>Часов</w:t>
            </w:r>
          </w:p>
        </w:tc>
      </w:tr>
      <w:tr w:rsidR="003537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77F" w:rsidRDefault="003537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77F" w:rsidRDefault="003537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77F" w:rsidRDefault="003537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377F" w:rsidRDefault="0035377F"/>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2</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4</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lastRenderedPageBreak/>
              <w:t>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6</w:t>
            </w:r>
          </w:p>
        </w:tc>
      </w:tr>
      <w:tr w:rsidR="003537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3537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3537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color w:val="000000"/>
                <w:sz w:val="24"/>
                <w:szCs w:val="24"/>
              </w:rPr>
              <w:t>108</w:t>
            </w:r>
          </w:p>
        </w:tc>
      </w:tr>
      <w:tr w:rsidR="0035377F">
        <w:trPr>
          <w:trHeight w:hRule="exact" w:val="13639"/>
        </w:trPr>
        <w:tc>
          <w:tcPr>
            <w:tcW w:w="9654" w:type="dxa"/>
            <w:gridSpan w:val="4"/>
            <w:shd w:val="clear" w:color="000000" w:fill="FFFFFF"/>
            <w:tcMar>
              <w:left w:w="34" w:type="dxa"/>
              <w:right w:w="34" w:type="dxa"/>
            </w:tcMar>
          </w:tcPr>
          <w:p w:rsidR="0035377F" w:rsidRDefault="0035377F">
            <w:pPr>
              <w:spacing w:after="0" w:line="240" w:lineRule="auto"/>
              <w:jc w:val="both"/>
              <w:rPr>
                <w:sz w:val="20"/>
                <w:szCs w:val="20"/>
              </w:rPr>
            </w:pPr>
          </w:p>
          <w:p w:rsidR="0035377F" w:rsidRDefault="00AD6B6B">
            <w:pPr>
              <w:spacing w:after="0" w:line="240" w:lineRule="auto"/>
              <w:jc w:val="both"/>
              <w:rPr>
                <w:sz w:val="20"/>
                <w:szCs w:val="20"/>
              </w:rPr>
            </w:pPr>
            <w:r>
              <w:rPr>
                <w:rFonts w:ascii="Times New Roman" w:hAnsi="Times New Roman" w:cs="Times New Roman"/>
                <w:color w:val="000000"/>
                <w:sz w:val="20"/>
                <w:szCs w:val="20"/>
              </w:rPr>
              <w:t>* Примечания:</w:t>
            </w:r>
          </w:p>
          <w:p w:rsidR="0035377F" w:rsidRDefault="00AD6B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377F" w:rsidRDefault="00AD6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377F" w:rsidRDefault="00AD6B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5377F" w:rsidRDefault="00AD6B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377F" w:rsidRDefault="00AD6B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377F" w:rsidRDefault="00AD6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4296"/>
        </w:trPr>
        <w:tc>
          <w:tcPr>
            <w:tcW w:w="9654" w:type="dxa"/>
            <w:shd w:val="clear" w:color="000000" w:fill="FFFFFF"/>
            <w:tcMar>
              <w:left w:w="34" w:type="dxa"/>
              <w:right w:w="34" w:type="dxa"/>
            </w:tcMar>
          </w:tcPr>
          <w:p w:rsidR="0035377F" w:rsidRDefault="00AD6B6B">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35377F" w:rsidRDefault="00AD6B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377F" w:rsidRDefault="00AD6B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377F">
        <w:trPr>
          <w:trHeight w:hRule="exact" w:val="585"/>
        </w:trPr>
        <w:tc>
          <w:tcPr>
            <w:tcW w:w="9654" w:type="dxa"/>
            <w:shd w:val="clear" w:color="000000" w:fill="FFFFFF"/>
            <w:tcMar>
              <w:left w:w="34" w:type="dxa"/>
              <w:right w:w="34" w:type="dxa"/>
            </w:tcMar>
          </w:tcPr>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377F">
        <w:trPr>
          <w:trHeight w:hRule="exact" w:val="277"/>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377F">
        <w:trPr>
          <w:trHeight w:hRule="exact" w:val="26"/>
        </w:trPr>
        <w:tc>
          <w:tcPr>
            <w:tcW w:w="9654" w:type="dxa"/>
            <w:vMerge w:val="restart"/>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Психология восприятия телевидения</w:t>
            </w:r>
          </w:p>
        </w:tc>
      </w:tr>
      <w:tr w:rsidR="0035377F">
        <w:trPr>
          <w:trHeight w:hRule="exact" w:val="277"/>
        </w:trPr>
        <w:tc>
          <w:tcPr>
            <w:tcW w:w="9654" w:type="dxa"/>
            <w:vMerge/>
            <w:shd w:val="clear" w:color="000000" w:fill="FFFFFF"/>
            <w:tcMar>
              <w:left w:w="34" w:type="dxa"/>
              <w:right w:w="34" w:type="dxa"/>
            </w:tcMar>
          </w:tcPr>
          <w:p w:rsidR="0035377F" w:rsidRDefault="0035377F"/>
        </w:tc>
      </w:tr>
      <w:tr w:rsidR="0035377F">
        <w:trPr>
          <w:trHeight w:hRule="exact" w:val="2448"/>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Влияние различных элементов фильма на сознание и подсознание. Психология восприятия. Условия наблюдения изображений. Значение геометрических фигур в композиции.  Природа художественной информации, понятие и элементы художественного текста. Роль света и цвета в формировании телевизионного изображения. Звуковые и зрительные планы. Вещание на службе у рекламы. Деятели вещания против психологов и гигиенистов. Монтаж как метод, средство и набор приемов структурирования художественной информации. Драматургия кадра. Изобразительный конфликт. Виды перспективы и ее роль (линейная, воздушная, обратная).</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Становление профессии режиссера на отечественном ТВ</w:t>
            </w:r>
          </w:p>
        </w:tc>
      </w:tr>
      <w:tr w:rsidR="0035377F">
        <w:trPr>
          <w:trHeight w:hRule="exact" w:val="1637"/>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Становление профессии режиссера на отечественном телевидении. Театр и кино как основа телережиссуры. Драматургия прямого эфира. Трактовые репетиции, видеозапись тематических передач. Функции режиссера при создании выпусков новостей. Правила технической эксплуатации телевизионной аппаратуры. Работа в команде. Переориентация телевещания на журналистское творчество. Просмотр «режиссерских» работ из «золотого фонда» ГТРК «Регион-Омск»</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Работа со сценарием. Режиссерская экспликация</w:t>
            </w:r>
          </w:p>
        </w:tc>
      </w:tr>
      <w:tr w:rsidR="0035377F">
        <w:trPr>
          <w:trHeight w:hRule="exact" w:val="82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Работа над сценарием. Авторство и соавторство. Режиссерская экспликация, обсуждение в творческой группе. Верификация. Из опыта работы. Первогипотеза, составление плана работ.</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Подбор видеоряда. Традиции и новации</w:t>
            </w:r>
          </w:p>
        </w:tc>
      </w:tr>
      <w:tr w:rsidR="0035377F">
        <w:trPr>
          <w:trHeight w:hRule="exact" w:val="109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Подбор видеоряда. Традиции и новации телевизионной режиссуры. Выбор цветовой гаммы «картинки», оформление студии. Работа с художником, постановщиком, декоратором. Кастинг ведущих, знакомство с героями. Работа с архивом, «заветная шкатулка», интернет-ресурсы. Оформление заявок, согласования с отделом выпуска</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Съемки телевизионной программы, работа с оператором</w:t>
            </w:r>
          </w:p>
        </w:tc>
      </w:tr>
      <w:tr w:rsidR="0035377F">
        <w:trPr>
          <w:trHeight w:hRule="exact" w:val="109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Съемки телевизионной программы. Работа с оператором: выбор фона, установка света. Ракурсы, планы, перебивки. Когда не нужна репетиция? Постановочные кадры, дубли, повторы. Работа на выезде: командировка, экспедиция. Что можно снять на обратном пути? Скрытая и неявная камера. Темпоритм, динамика, специальные эффекты.</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Телевизионное интервью, правила и исключения в кадре</w:t>
            </w:r>
          </w:p>
        </w:tc>
      </w:tr>
      <w:tr w:rsidR="0035377F">
        <w:trPr>
          <w:trHeight w:hRule="exact" w:val="82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Телевизионное интервью, правила и исключения общения в кадре. Четыре этапа телевизионной беседы по С. Муратову. Как раскрепостить собеседника? Режиссер как психолог. Профессиональные уловки, индивидуальные приёмы.</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Просмотр рабочего материала, подготовка к монтажу</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109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lastRenderedPageBreak/>
              <w:t>Просмотры рабочего материала, подготовка к монтажу. Правила маркировки отснятого материала: хронометраж, метки, закладки, краткое конспектирование. Распределение обязанностей в творческой группе. Очередной пересмотр сценария, оформление заявок на монтаж.</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Монтаж телевизионной программы, виды монтажа, основные правила</w:t>
            </w:r>
          </w:p>
        </w:tc>
      </w:tr>
      <w:tr w:rsidR="0035377F">
        <w:trPr>
          <w:trHeight w:hRule="exact" w:val="109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Монтаж телевизионной программы. Виды монтажа (черновой, параллельный, ассоциативный, линейный, нелинейный и пр.) Основные правила: монтажные стыки по цвету, движению, крупности, звуку. Лучшая склейка – прямая? Основы монтажа новостного сюжета. Правила монтажа С. Горюновой. Специальные эффекты, инновации</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Прямой эфир, работа в команде</w:t>
            </w:r>
          </w:p>
        </w:tc>
      </w:tr>
      <w:tr w:rsidR="0035377F">
        <w:trPr>
          <w:trHeight w:hRule="exact" w:val="826"/>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Прямой эфир на телевидении. Трансляции, репортажи, телемосты. Подготовка к прямому эфиру, распределение обязанностей, «подстраховочные» варианты. Просмотр видеозаписи трансляции массовых различных мероприятий г. Омска</w:t>
            </w:r>
          </w:p>
        </w:tc>
      </w:tr>
      <w:tr w:rsidR="0035377F">
        <w:trPr>
          <w:trHeight w:hRule="exact" w:val="277"/>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Психология восприятия телевидения</w:t>
            </w:r>
          </w:p>
        </w:tc>
      </w:tr>
      <w:tr w:rsidR="0035377F">
        <w:trPr>
          <w:trHeight w:hRule="exact" w:val="4341"/>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Влияние различных элементов фильма на сознание и подсознание.</w:t>
            </w:r>
          </w:p>
          <w:p w:rsidR="0035377F" w:rsidRDefault="00AD6B6B">
            <w:pPr>
              <w:spacing w:after="0" w:line="240" w:lineRule="auto"/>
              <w:jc w:val="both"/>
              <w:rPr>
                <w:sz w:val="24"/>
                <w:szCs w:val="24"/>
              </w:rPr>
            </w:pPr>
            <w:r>
              <w:rPr>
                <w:rFonts w:ascii="Times New Roman" w:hAnsi="Times New Roman" w:cs="Times New Roman"/>
                <w:color w:val="000000"/>
                <w:sz w:val="24"/>
                <w:szCs w:val="24"/>
              </w:rPr>
              <w:t>2. Психология восприятия.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3. Условия наблюдения изображений.</w:t>
            </w:r>
          </w:p>
          <w:p w:rsidR="0035377F" w:rsidRDefault="00AD6B6B">
            <w:pPr>
              <w:spacing w:after="0" w:line="240" w:lineRule="auto"/>
              <w:jc w:val="both"/>
              <w:rPr>
                <w:sz w:val="24"/>
                <w:szCs w:val="24"/>
              </w:rPr>
            </w:pPr>
            <w:r>
              <w:rPr>
                <w:rFonts w:ascii="Times New Roman" w:hAnsi="Times New Roman" w:cs="Times New Roman"/>
                <w:color w:val="000000"/>
                <w:sz w:val="24"/>
                <w:szCs w:val="24"/>
              </w:rPr>
              <w:t>4. Значение геометрических фигур в композиции.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5. Природа художественной информации, понятие и элементы художественного текста.</w:t>
            </w:r>
          </w:p>
          <w:p w:rsidR="0035377F" w:rsidRDefault="00AD6B6B">
            <w:pPr>
              <w:spacing w:after="0" w:line="240" w:lineRule="auto"/>
              <w:jc w:val="both"/>
              <w:rPr>
                <w:sz w:val="24"/>
                <w:szCs w:val="24"/>
              </w:rPr>
            </w:pPr>
            <w:r>
              <w:rPr>
                <w:rFonts w:ascii="Times New Roman" w:hAnsi="Times New Roman" w:cs="Times New Roman"/>
                <w:color w:val="000000"/>
                <w:sz w:val="24"/>
                <w:szCs w:val="24"/>
              </w:rPr>
              <w:t>6. Роль света и цвета в формировании телевизионного изображения.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7. Звуковые и зрительные планы.</w:t>
            </w:r>
          </w:p>
          <w:p w:rsidR="0035377F" w:rsidRDefault="00AD6B6B">
            <w:pPr>
              <w:spacing w:after="0" w:line="240" w:lineRule="auto"/>
              <w:jc w:val="both"/>
              <w:rPr>
                <w:sz w:val="24"/>
                <w:szCs w:val="24"/>
              </w:rPr>
            </w:pPr>
            <w:r>
              <w:rPr>
                <w:rFonts w:ascii="Times New Roman" w:hAnsi="Times New Roman" w:cs="Times New Roman"/>
                <w:color w:val="000000"/>
                <w:sz w:val="24"/>
                <w:szCs w:val="24"/>
              </w:rPr>
              <w:t>8. Вещание на службе у рекламы.</w:t>
            </w:r>
          </w:p>
          <w:p w:rsidR="0035377F" w:rsidRDefault="00AD6B6B">
            <w:pPr>
              <w:spacing w:after="0" w:line="240" w:lineRule="auto"/>
              <w:jc w:val="both"/>
              <w:rPr>
                <w:sz w:val="24"/>
                <w:szCs w:val="24"/>
              </w:rPr>
            </w:pPr>
            <w:r>
              <w:rPr>
                <w:rFonts w:ascii="Times New Roman" w:hAnsi="Times New Roman" w:cs="Times New Roman"/>
                <w:color w:val="000000"/>
                <w:sz w:val="24"/>
                <w:szCs w:val="24"/>
              </w:rPr>
              <w:t>9. Деятели вещания против психологов и гигиенистов.</w:t>
            </w:r>
          </w:p>
          <w:p w:rsidR="0035377F" w:rsidRDefault="00AD6B6B">
            <w:pPr>
              <w:spacing w:after="0" w:line="240" w:lineRule="auto"/>
              <w:jc w:val="both"/>
              <w:rPr>
                <w:sz w:val="24"/>
                <w:szCs w:val="24"/>
              </w:rPr>
            </w:pPr>
            <w:r>
              <w:rPr>
                <w:rFonts w:ascii="Times New Roman" w:hAnsi="Times New Roman" w:cs="Times New Roman"/>
                <w:color w:val="000000"/>
                <w:sz w:val="24"/>
                <w:szCs w:val="24"/>
              </w:rPr>
              <w:t>10. Монтаж как метод, средство и набор приемов структурирования художественной информации.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11. Драматургия кадра.</w:t>
            </w:r>
          </w:p>
          <w:p w:rsidR="0035377F" w:rsidRDefault="00AD6B6B">
            <w:pPr>
              <w:spacing w:after="0" w:line="240" w:lineRule="auto"/>
              <w:jc w:val="both"/>
              <w:rPr>
                <w:sz w:val="24"/>
                <w:szCs w:val="24"/>
              </w:rPr>
            </w:pPr>
            <w:r>
              <w:rPr>
                <w:rFonts w:ascii="Times New Roman" w:hAnsi="Times New Roman" w:cs="Times New Roman"/>
                <w:color w:val="000000"/>
                <w:sz w:val="24"/>
                <w:szCs w:val="24"/>
              </w:rPr>
              <w:t>12. Изобразительный конфликт.</w:t>
            </w:r>
          </w:p>
          <w:p w:rsidR="0035377F" w:rsidRDefault="00AD6B6B">
            <w:pPr>
              <w:spacing w:after="0" w:line="240" w:lineRule="auto"/>
              <w:jc w:val="both"/>
              <w:rPr>
                <w:sz w:val="24"/>
                <w:szCs w:val="24"/>
              </w:rPr>
            </w:pPr>
            <w:r>
              <w:rPr>
                <w:rFonts w:ascii="Times New Roman" w:hAnsi="Times New Roman" w:cs="Times New Roman"/>
                <w:color w:val="000000"/>
                <w:sz w:val="24"/>
                <w:szCs w:val="24"/>
              </w:rPr>
              <w:t>13. Виды перспективы и ее роль (линейная, воздушная, обратная).</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Становление профессии режиссера на отечественном ТВ</w:t>
            </w:r>
          </w:p>
        </w:tc>
      </w:tr>
      <w:tr w:rsidR="0035377F">
        <w:trPr>
          <w:trHeight w:hRule="exact" w:val="4071"/>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Становление профессии режиссера на отечественном телевидении.</w:t>
            </w:r>
          </w:p>
          <w:p w:rsidR="0035377F" w:rsidRDefault="00AD6B6B">
            <w:pPr>
              <w:spacing w:after="0" w:line="240" w:lineRule="auto"/>
              <w:jc w:val="both"/>
              <w:rPr>
                <w:sz w:val="24"/>
                <w:szCs w:val="24"/>
              </w:rPr>
            </w:pPr>
            <w:r>
              <w:rPr>
                <w:rFonts w:ascii="Times New Roman" w:hAnsi="Times New Roman" w:cs="Times New Roman"/>
                <w:color w:val="000000"/>
                <w:sz w:val="24"/>
                <w:szCs w:val="24"/>
              </w:rPr>
              <w:t>2. Театр и кино как основа телережиссуры.</w:t>
            </w:r>
          </w:p>
          <w:p w:rsidR="0035377F" w:rsidRDefault="00AD6B6B">
            <w:pPr>
              <w:spacing w:after="0" w:line="240" w:lineRule="auto"/>
              <w:jc w:val="both"/>
              <w:rPr>
                <w:sz w:val="24"/>
                <w:szCs w:val="24"/>
              </w:rPr>
            </w:pPr>
            <w:r>
              <w:rPr>
                <w:rFonts w:ascii="Times New Roman" w:hAnsi="Times New Roman" w:cs="Times New Roman"/>
                <w:color w:val="000000"/>
                <w:sz w:val="24"/>
                <w:szCs w:val="24"/>
              </w:rPr>
              <w:t>3. Драматургия прямого эфира.</w:t>
            </w:r>
          </w:p>
          <w:p w:rsidR="0035377F" w:rsidRDefault="00AD6B6B">
            <w:pPr>
              <w:spacing w:after="0" w:line="240" w:lineRule="auto"/>
              <w:jc w:val="both"/>
              <w:rPr>
                <w:sz w:val="24"/>
                <w:szCs w:val="24"/>
              </w:rPr>
            </w:pPr>
            <w:r>
              <w:rPr>
                <w:rFonts w:ascii="Times New Roman" w:hAnsi="Times New Roman" w:cs="Times New Roman"/>
                <w:color w:val="000000"/>
                <w:sz w:val="24"/>
                <w:szCs w:val="24"/>
              </w:rPr>
              <w:t>4. Трактовые репетиции, видеозапись тематических передач.</w:t>
            </w:r>
          </w:p>
          <w:p w:rsidR="0035377F" w:rsidRDefault="00AD6B6B">
            <w:pPr>
              <w:spacing w:after="0" w:line="240" w:lineRule="auto"/>
              <w:jc w:val="both"/>
              <w:rPr>
                <w:sz w:val="24"/>
                <w:szCs w:val="24"/>
              </w:rPr>
            </w:pPr>
            <w:r>
              <w:rPr>
                <w:rFonts w:ascii="Times New Roman" w:hAnsi="Times New Roman" w:cs="Times New Roman"/>
                <w:color w:val="000000"/>
                <w:sz w:val="24"/>
                <w:szCs w:val="24"/>
              </w:rPr>
              <w:t>5. Функции режиссера при создании выпусков новостей.</w:t>
            </w:r>
          </w:p>
          <w:p w:rsidR="0035377F" w:rsidRDefault="00AD6B6B">
            <w:pPr>
              <w:spacing w:after="0" w:line="240" w:lineRule="auto"/>
              <w:jc w:val="both"/>
              <w:rPr>
                <w:sz w:val="24"/>
                <w:szCs w:val="24"/>
              </w:rPr>
            </w:pPr>
            <w:r>
              <w:rPr>
                <w:rFonts w:ascii="Times New Roman" w:hAnsi="Times New Roman" w:cs="Times New Roman"/>
                <w:color w:val="000000"/>
                <w:sz w:val="24"/>
                <w:szCs w:val="24"/>
              </w:rPr>
              <w:t>6. Правила технической эксплуатации телевизионной аппаратуры.</w:t>
            </w:r>
          </w:p>
          <w:p w:rsidR="0035377F" w:rsidRDefault="00AD6B6B">
            <w:pPr>
              <w:spacing w:after="0" w:line="240" w:lineRule="auto"/>
              <w:jc w:val="both"/>
              <w:rPr>
                <w:sz w:val="24"/>
                <w:szCs w:val="24"/>
              </w:rPr>
            </w:pPr>
            <w:r>
              <w:rPr>
                <w:rFonts w:ascii="Times New Roman" w:hAnsi="Times New Roman" w:cs="Times New Roman"/>
                <w:color w:val="000000"/>
                <w:sz w:val="24"/>
                <w:szCs w:val="24"/>
              </w:rPr>
              <w:t>7. Работа в команде.</w:t>
            </w:r>
          </w:p>
          <w:p w:rsidR="0035377F" w:rsidRDefault="00AD6B6B">
            <w:pPr>
              <w:spacing w:after="0" w:line="240" w:lineRule="auto"/>
              <w:jc w:val="both"/>
              <w:rPr>
                <w:sz w:val="24"/>
                <w:szCs w:val="24"/>
              </w:rPr>
            </w:pPr>
            <w:r>
              <w:rPr>
                <w:rFonts w:ascii="Times New Roman" w:hAnsi="Times New Roman" w:cs="Times New Roman"/>
                <w:color w:val="000000"/>
                <w:sz w:val="24"/>
                <w:szCs w:val="24"/>
              </w:rPr>
              <w:t>8. Переориентация телевещания на журналистское творчество.</w:t>
            </w:r>
          </w:p>
          <w:p w:rsidR="0035377F" w:rsidRDefault="00AD6B6B">
            <w:pPr>
              <w:spacing w:after="0" w:line="240" w:lineRule="auto"/>
              <w:jc w:val="both"/>
              <w:rPr>
                <w:sz w:val="24"/>
                <w:szCs w:val="24"/>
              </w:rPr>
            </w:pPr>
            <w:r>
              <w:rPr>
                <w:rFonts w:ascii="Times New Roman" w:hAnsi="Times New Roman" w:cs="Times New Roman"/>
                <w:color w:val="000000"/>
                <w:sz w:val="24"/>
                <w:szCs w:val="24"/>
              </w:rPr>
              <w:t>9. Просмотр «режиссерских» работ из «золотого фонда» ГТРК «Регион-Омск»</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Становление профессии режиссера на отечественном ТВ. Студенты готовят рефераты – творческие портреты телевизионных режиссеров федерального и регионального телевижения. Представление реферата должно сопровождаться презентацией или показом авторских работ.</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lastRenderedPageBreak/>
              <w:t>Работа со сценарием. Режиссерская экспликация</w:t>
            </w:r>
          </w:p>
        </w:tc>
      </w:tr>
      <w:tr w:rsidR="0035377F">
        <w:trPr>
          <w:trHeight w:hRule="exact" w:val="3260"/>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Работа над сценарием.</w:t>
            </w:r>
          </w:p>
          <w:p w:rsidR="0035377F" w:rsidRDefault="00AD6B6B">
            <w:pPr>
              <w:spacing w:after="0" w:line="240" w:lineRule="auto"/>
              <w:jc w:val="both"/>
              <w:rPr>
                <w:sz w:val="24"/>
                <w:szCs w:val="24"/>
              </w:rPr>
            </w:pPr>
            <w:r>
              <w:rPr>
                <w:rFonts w:ascii="Times New Roman" w:hAnsi="Times New Roman" w:cs="Times New Roman"/>
                <w:color w:val="000000"/>
                <w:sz w:val="24"/>
                <w:szCs w:val="24"/>
              </w:rPr>
              <w:t>2. Авторство и соавторство.</w:t>
            </w:r>
          </w:p>
          <w:p w:rsidR="0035377F" w:rsidRDefault="00AD6B6B">
            <w:pPr>
              <w:spacing w:after="0" w:line="240" w:lineRule="auto"/>
              <w:jc w:val="both"/>
              <w:rPr>
                <w:sz w:val="24"/>
                <w:szCs w:val="24"/>
              </w:rPr>
            </w:pPr>
            <w:r>
              <w:rPr>
                <w:rFonts w:ascii="Times New Roman" w:hAnsi="Times New Roman" w:cs="Times New Roman"/>
                <w:color w:val="000000"/>
                <w:sz w:val="24"/>
                <w:szCs w:val="24"/>
              </w:rPr>
              <w:t>3. Режиссерская экспликация, обсуждение в творческой группе.</w:t>
            </w:r>
          </w:p>
          <w:p w:rsidR="0035377F" w:rsidRDefault="00AD6B6B">
            <w:pPr>
              <w:spacing w:after="0" w:line="240" w:lineRule="auto"/>
              <w:jc w:val="both"/>
              <w:rPr>
                <w:sz w:val="24"/>
                <w:szCs w:val="24"/>
              </w:rPr>
            </w:pPr>
            <w:r>
              <w:rPr>
                <w:rFonts w:ascii="Times New Roman" w:hAnsi="Times New Roman" w:cs="Times New Roman"/>
                <w:color w:val="000000"/>
                <w:sz w:val="24"/>
                <w:szCs w:val="24"/>
              </w:rPr>
              <w:t>4. Верификация.</w:t>
            </w:r>
          </w:p>
          <w:p w:rsidR="0035377F" w:rsidRDefault="00AD6B6B">
            <w:pPr>
              <w:spacing w:after="0" w:line="240" w:lineRule="auto"/>
              <w:jc w:val="both"/>
              <w:rPr>
                <w:sz w:val="24"/>
                <w:szCs w:val="24"/>
              </w:rPr>
            </w:pPr>
            <w:r>
              <w:rPr>
                <w:rFonts w:ascii="Times New Roman" w:hAnsi="Times New Roman" w:cs="Times New Roman"/>
                <w:color w:val="000000"/>
                <w:sz w:val="24"/>
                <w:szCs w:val="24"/>
              </w:rPr>
              <w:t>5. Из опыта работы режиссеров регионального телевидения. Первогипотеза, составление плана работ.</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Работа со сценарием. Для выполнения лабораторной работы студенты пишут эссе на заданную тему «Я хочу рассказать вам..», которое посредством режиссёрской доработки им надлежит перевести в формат телевизионного сценария. В ходе занятий вырабатывается алгоритм Адаптации печатного слова в экранное произведение</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Подбор видеоряда. Традиции и новации</w:t>
            </w:r>
          </w:p>
        </w:tc>
      </w:tr>
      <w:tr w:rsidR="0035377F">
        <w:trPr>
          <w:trHeight w:hRule="exact" w:val="3530"/>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Подбор видеоряда.</w:t>
            </w:r>
          </w:p>
          <w:p w:rsidR="0035377F" w:rsidRDefault="00AD6B6B">
            <w:pPr>
              <w:spacing w:after="0" w:line="240" w:lineRule="auto"/>
              <w:jc w:val="both"/>
              <w:rPr>
                <w:sz w:val="24"/>
                <w:szCs w:val="24"/>
              </w:rPr>
            </w:pPr>
            <w:r>
              <w:rPr>
                <w:rFonts w:ascii="Times New Roman" w:hAnsi="Times New Roman" w:cs="Times New Roman"/>
                <w:color w:val="000000"/>
                <w:sz w:val="24"/>
                <w:szCs w:val="24"/>
              </w:rPr>
              <w:t>2. Традиции и новации телевизионной режиссуры.</w:t>
            </w:r>
          </w:p>
          <w:p w:rsidR="0035377F" w:rsidRDefault="00AD6B6B">
            <w:pPr>
              <w:spacing w:after="0" w:line="240" w:lineRule="auto"/>
              <w:jc w:val="both"/>
              <w:rPr>
                <w:sz w:val="24"/>
                <w:szCs w:val="24"/>
              </w:rPr>
            </w:pPr>
            <w:r>
              <w:rPr>
                <w:rFonts w:ascii="Times New Roman" w:hAnsi="Times New Roman" w:cs="Times New Roman"/>
                <w:color w:val="000000"/>
                <w:sz w:val="24"/>
                <w:szCs w:val="24"/>
              </w:rPr>
              <w:t>3. Выбор цветовой гаммы «картинки», оформление студии.</w:t>
            </w:r>
          </w:p>
          <w:p w:rsidR="0035377F" w:rsidRDefault="00AD6B6B">
            <w:pPr>
              <w:spacing w:after="0" w:line="240" w:lineRule="auto"/>
              <w:jc w:val="both"/>
              <w:rPr>
                <w:sz w:val="24"/>
                <w:szCs w:val="24"/>
              </w:rPr>
            </w:pPr>
            <w:r>
              <w:rPr>
                <w:rFonts w:ascii="Times New Roman" w:hAnsi="Times New Roman" w:cs="Times New Roman"/>
                <w:color w:val="000000"/>
                <w:sz w:val="24"/>
                <w:szCs w:val="24"/>
              </w:rPr>
              <w:t>4. Работа с художником, постановщиком, декоратором.</w:t>
            </w:r>
          </w:p>
          <w:p w:rsidR="0035377F" w:rsidRDefault="00AD6B6B">
            <w:pPr>
              <w:spacing w:after="0" w:line="240" w:lineRule="auto"/>
              <w:jc w:val="both"/>
              <w:rPr>
                <w:sz w:val="24"/>
                <w:szCs w:val="24"/>
              </w:rPr>
            </w:pPr>
            <w:r>
              <w:rPr>
                <w:rFonts w:ascii="Times New Roman" w:hAnsi="Times New Roman" w:cs="Times New Roman"/>
                <w:color w:val="000000"/>
                <w:sz w:val="24"/>
                <w:szCs w:val="24"/>
              </w:rPr>
              <w:t>5. Кастинг ведущих, знакомство с героями.</w:t>
            </w:r>
          </w:p>
          <w:p w:rsidR="0035377F" w:rsidRDefault="00AD6B6B">
            <w:pPr>
              <w:spacing w:after="0" w:line="240" w:lineRule="auto"/>
              <w:jc w:val="both"/>
              <w:rPr>
                <w:sz w:val="24"/>
                <w:szCs w:val="24"/>
              </w:rPr>
            </w:pPr>
            <w:r>
              <w:rPr>
                <w:rFonts w:ascii="Times New Roman" w:hAnsi="Times New Roman" w:cs="Times New Roman"/>
                <w:color w:val="000000"/>
                <w:sz w:val="24"/>
                <w:szCs w:val="24"/>
              </w:rPr>
              <w:t>6. Работа с архивом, «заветная шкатулка», интернет-ресурсы.</w:t>
            </w:r>
          </w:p>
          <w:p w:rsidR="0035377F" w:rsidRDefault="00AD6B6B">
            <w:pPr>
              <w:spacing w:after="0" w:line="240" w:lineRule="auto"/>
              <w:jc w:val="both"/>
              <w:rPr>
                <w:sz w:val="24"/>
                <w:szCs w:val="24"/>
              </w:rPr>
            </w:pPr>
            <w:r>
              <w:rPr>
                <w:rFonts w:ascii="Times New Roman" w:hAnsi="Times New Roman" w:cs="Times New Roman"/>
                <w:color w:val="000000"/>
                <w:sz w:val="24"/>
                <w:szCs w:val="24"/>
              </w:rPr>
              <w:t>7. Оформление заявок, согласования с отделом выпуска</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Подбор видеоряда. Студенты прописывают «картинку» для своего телеэссе. Занятия проходят в форме защиты, могут быть предложены как традиционные так и новаторские варианты. Просмотр фрагментов видеофильмов Л. Парфенова «Птица-Гоголь» и «Зворыкин-Муромец».</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Съемки телевизионной программы, работа с оператором</w:t>
            </w:r>
          </w:p>
        </w:tc>
      </w:tr>
      <w:tr w:rsidR="0035377F">
        <w:trPr>
          <w:trHeight w:hRule="exact" w:val="3801"/>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Съемки телевизионной программы.</w:t>
            </w:r>
          </w:p>
          <w:p w:rsidR="0035377F" w:rsidRDefault="00AD6B6B">
            <w:pPr>
              <w:spacing w:after="0" w:line="240" w:lineRule="auto"/>
              <w:jc w:val="both"/>
              <w:rPr>
                <w:sz w:val="24"/>
                <w:szCs w:val="24"/>
              </w:rPr>
            </w:pPr>
            <w:r>
              <w:rPr>
                <w:rFonts w:ascii="Times New Roman" w:hAnsi="Times New Roman" w:cs="Times New Roman"/>
                <w:color w:val="000000"/>
                <w:sz w:val="24"/>
                <w:szCs w:val="24"/>
              </w:rPr>
              <w:t>2. Работа с оператором: выбор фона, установка света.</w:t>
            </w:r>
          </w:p>
          <w:p w:rsidR="0035377F" w:rsidRDefault="00AD6B6B">
            <w:pPr>
              <w:spacing w:after="0" w:line="240" w:lineRule="auto"/>
              <w:jc w:val="both"/>
              <w:rPr>
                <w:sz w:val="24"/>
                <w:szCs w:val="24"/>
              </w:rPr>
            </w:pPr>
            <w:r>
              <w:rPr>
                <w:rFonts w:ascii="Times New Roman" w:hAnsi="Times New Roman" w:cs="Times New Roman"/>
                <w:color w:val="000000"/>
                <w:sz w:val="24"/>
                <w:szCs w:val="24"/>
              </w:rPr>
              <w:t>3. Ракурсы, планы, перебивки. Когда не нужна репетиция? Постановочные кадры, дубли, повторы.</w:t>
            </w:r>
          </w:p>
          <w:p w:rsidR="0035377F" w:rsidRDefault="00AD6B6B">
            <w:pPr>
              <w:spacing w:after="0" w:line="240" w:lineRule="auto"/>
              <w:jc w:val="both"/>
              <w:rPr>
                <w:sz w:val="24"/>
                <w:szCs w:val="24"/>
              </w:rPr>
            </w:pPr>
            <w:r>
              <w:rPr>
                <w:rFonts w:ascii="Times New Roman" w:hAnsi="Times New Roman" w:cs="Times New Roman"/>
                <w:color w:val="000000"/>
                <w:sz w:val="24"/>
                <w:szCs w:val="24"/>
              </w:rPr>
              <w:t>4. Работа на выезде: командировка, экспедиция.</w:t>
            </w:r>
          </w:p>
          <w:p w:rsidR="0035377F" w:rsidRDefault="00AD6B6B">
            <w:pPr>
              <w:spacing w:after="0" w:line="240" w:lineRule="auto"/>
              <w:jc w:val="both"/>
              <w:rPr>
                <w:sz w:val="24"/>
                <w:szCs w:val="24"/>
              </w:rPr>
            </w:pPr>
            <w:r>
              <w:rPr>
                <w:rFonts w:ascii="Times New Roman" w:hAnsi="Times New Roman" w:cs="Times New Roman"/>
                <w:color w:val="000000"/>
                <w:sz w:val="24"/>
                <w:szCs w:val="24"/>
              </w:rPr>
              <w:t>5. Что можно снять на обратном пути?</w:t>
            </w:r>
          </w:p>
          <w:p w:rsidR="0035377F" w:rsidRDefault="00AD6B6B">
            <w:pPr>
              <w:spacing w:after="0" w:line="240" w:lineRule="auto"/>
              <w:jc w:val="both"/>
              <w:rPr>
                <w:sz w:val="24"/>
                <w:szCs w:val="24"/>
              </w:rPr>
            </w:pPr>
            <w:r>
              <w:rPr>
                <w:rFonts w:ascii="Times New Roman" w:hAnsi="Times New Roman" w:cs="Times New Roman"/>
                <w:color w:val="000000"/>
                <w:sz w:val="24"/>
                <w:szCs w:val="24"/>
              </w:rPr>
              <w:t>6. Скрытая и неявная камера.</w:t>
            </w:r>
          </w:p>
          <w:p w:rsidR="0035377F" w:rsidRDefault="00AD6B6B">
            <w:pPr>
              <w:spacing w:after="0" w:line="240" w:lineRule="auto"/>
              <w:jc w:val="both"/>
              <w:rPr>
                <w:sz w:val="24"/>
                <w:szCs w:val="24"/>
              </w:rPr>
            </w:pPr>
            <w:r>
              <w:rPr>
                <w:rFonts w:ascii="Times New Roman" w:hAnsi="Times New Roman" w:cs="Times New Roman"/>
                <w:color w:val="000000"/>
                <w:sz w:val="24"/>
                <w:szCs w:val="24"/>
              </w:rPr>
              <w:t>7. Темпоритм, динамика, специальные эффекты.</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Съемки телевизионной программы. Занятие проходит в павильоне телестудии. Студенты принимают участие в записи ток-шоу в качестве ассистентов режиссера: оформляют студию, «разогревают» участников, принимают телефонограммы и СМС – сообщения. По окончании записи – анализ проделанной работы.</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Телевизионное интервью, правила и исключения в кадре</w:t>
            </w:r>
          </w:p>
        </w:tc>
      </w:tr>
      <w:tr w:rsidR="0035377F">
        <w:trPr>
          <w:trHeight w:hRule="exact" w:val="2719"/>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Телевизионное интервью, правила и исключения общения в кадре.</w:t>
            </w:r>
          </w:p>
          <w:p w:rsidR="0035377F" w:rsidRDefault="00AD6B6B">
            <w:pPr>
              <w:spacing w:after="0" w:line="240" w:lineRule="auto"/>
              <w:jc w:val="both"/>
              <w:rPr>
                <w:sz w:val="24"/>
                <w:szCs w:val="24"/>
              </w:rPr>
            </w:pPr>
            <w:r>
              <w:rPr>
                <w:rFonts w:ascii="Times New Roman" w:hAnsi="Times New Roman" w:cs="Times New Roman"/>
                <w:color w:val="000000"/>
                <w:sz w:val="24"/>
                <w:szCs w:val="24"/>
              </w:rPr>
              <w:t>2. Четыре этапа телевизионной беседы по С. Муратову.</w:t>
            </w:r>
          </w:p>
          <w:p w:rsidR="0035377F" w:rsidRDefault="00AD6B6B">
            <w:pPr>
              <w:spacing w:after="0" w:line="240" w:lineRule="auto"/>
              <w:jc w:val="both"/>
              <w:rPr>
                <w:sz w:val="24"/>
                <w:szCs w:val="24"/>
              </w:rPr>
            </w:pPr>
            <w:r>
              <w:rPr>
                <w:rFonts w:ascii="Times New Roman" w:hAnsi="Times New Roman" w:cs="Times New Roman"/>
                <w:color w:val="000000"/>
                <w:sz w:val="24"/>
                <w:szCs w:val="24"/>
              </w:rPr>
              <w:t>3. Как раскрепостить собеседника?</w:t>
            </w:r>
          </w:p>
          <w:p w:rsidR="0035377F" w:rsidRDefault="00AD6B6B">
            <w:pPr>
              <w:spacing w:after="0" w:line="240" w:lineRule="auto"/>
              <w:jc w:val="both"/>
              <w:rPr>
                <w:sz w:val="24"/>
                <w:szCs w:val="24"/>
              </w:rPr>
            </w:pPr>
            <w:r>
              <w:rPr>
                <w:rFonts w:ascii="Times New Roman" w:hAnsi="Times New Roman" w:cs="Times New Roman"/>
                <w:color w:val="000000"/>
                <w:sz w:val="24"/>
                <w:szCs w:val="24"/>
              </w:rPr>
              <w:t>4. Режиссер как психолог.</w:t>
            </w:r>
          </w:p>
          <w:p w:rsidR="0035377F" w:rsidRDefault="00AD6B6B">
            <w:pPr>
              <w:spacing w:after="0" w:line="240" w:lineRule="auto"/>
              <w:jc w:val="both"/>
              <w:rPr>
                <w:sz w:val="24"/>
                <w:szCs w:val="24"/>
              </w:rPr>
            </w:pPr>
            <w:r>
              <w:rPr>
                <w:rFonts w:ascii="Times New Roman" w:hAnsi="Times New Roman" w:cs="Times New Roman"/>
                <w:color w:val="000000"/>
                <w:sz w:val="24"/>
                <w:szCs w:val="24"/>
              </w:rPr>
              <w:t>5. Профессиональные уловки, индивидуальные приёмы.</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Телевизионное интервью. Занятие проходит в форме пресс-конференции с трудным собеседником (спортсмен, телевизионный оператор, подросток), попытки интервью дублируются на видеокамеру. После записи – работа над ошибками.</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lastRenderedPageBreak/>
              <w:t>Просмотр рабочего материала, подготовка к монтажу</w:t>
            </w:r>
          </w:p>
        </w:tc>
      </w:tr>
      <w:tr w:rsidR="0035377F">
        <w:trPr>
          <w:trHeight w:hRule="exact" w:val="2989"/>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Просмотры рабочего материала, подготовка к монтажу.</w:t>
            </w:r>
          </w:p>
          <w:p w:rsidR="0035377F" w:rsidRDefault="00AD6B6B">
            <w:pPr>
              <w:spacing w:after="0" w:line="240" w:lineRule="auto"/>
              <w:jc w:val="both"/>
              <w:rPr>
                <w:sz w:val="24"/>
                <w:szCs w:val="24"/>
              </w:rPr>
            </w:pPr>
            <w:r>
              <w:rPr>
                <w:rFonts w:ascii="Times New Roman" w:hAnsi="Times New Roman" w:cs="Times New Roman"/>
                <w:color w:val="000000"/>
                <w:sz w:val="24"/>
                <w:szCs w:val="24"/>
              </w:rPr>
              <w:t>2. Правила маркировки отснятого материала: хронометраж, метки, закладки, краткое конспектирование.</w:t>
            </w:r>
          </w:p>
          <w:p w:rsidR="0035377F" w:rsidRDefault="00AD6B6B">
            <w:pPr>
              <w:spacing w:after="0" w:line="240" w:lineRule="auto"/>
              <w:jc w:val="both"/>
              <w:rPr>
                <w:sz w:val="24"/>
                <w:szCs w:val="24"/>
              </w:rPr>
            </w:pPr>
            <w:r>
              <w:rPr>
                <w:rFonts w:ascii="Times New Roman" w:hAnsi="Times New Roman" w:cs="Times New Roman"/>
                <w:color w:val="000000"/>
                <w:sz w:val="24"/>
                <w:szCs w:val="24"/>
              </w:rPr>
              <w:t>3. Распределение обязанностей в творческой группе.</w:t>
            </w:r>
          </w:p>
          <w:p w:rsidR="0035377F" w:rsidRDefault="00AD6B6B">
            <w:pPr>
              <w:spacing w:after="0" w:line="240" w:lineRule="auto"/>
              <w:jc w:val="both"/>
              <w:rPr>
                <w:sz w:val="24"/>
                <w:szCs w:val="24"/>
              </w:rPr>
            </w:pPr>
            <w:r>
              <w:rPr>
                <w:rFonts w:ascii="Times New Roman" w:hAnsi="Times New Roman" w:cs="Times New Roman"/>
                <w:color w:val="000000"/>
                <w:sz w:val="24"/>
                <w:szCs w:val="24"/>
              </w:rPr>
              <w:t>4. Очередной пересмотр сценария, оформление заявок на монтаж.</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Отсмотры рабочего материала. Студенты самостоятельно отсматривают рабочие материалы пресс-конференции, составляют сценарный план будущей программы. В ходе обсуждения разных вариантов важна аргументация: почему так, а не иначе? В ходе обсуждения составляется окончательный вариант сценария.</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Монтаж телевизионной программы, виды монтажа, основные правила</w:t>
            </w:r>
          </w:p>
        </w:tc>
      </w:tr>
      <w:tr w:rsidR="0035377F">
        <w:trPr>
          <w:trHeight w:hRule="exact" w:val="3801"/>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Монтаж телевизионной программы.</w:t>
            </w:r>
          </w:p>
          <w:p w:rsidR="0035377F" w:rsidRDefault="00AD6B6B">
            <w:pPr>
              <w:spacing w:after="0" w:line="240" w:lineRule="auto"/>
              <w:jc w:val="both"/>
              <w:rPr>
                <w:sz w:val="24"/>
                <w:szCs w:val="24"/>
              </w:rPr>
            </w:pPr>
            <w:r>
              <w:rPr>
                <w:rFonts w:ascii="Times New Roman" w:hAnsi="Times New Roman" w:cs="Times New Roman"/>
                <w:color w:val="000000"/>
                <w:sz w:val="24"/>
                <w:szCs w:val="24"/>
              </w:rPr>
              <w:t>2. Виды монтажа (черновой, параллельный, ассоциативный, линейный, нелинейный и пр.)</w:t>
            </w:r>
          </w:p>
          <w:p w:rsidR="0035377F" w:rsidRDefault="00AD6B6B">
            <w:pPr>
              <w:spacing w:after="0" w:line="240" w:lineRule="auto"/>
              <w:jc w:val="both"/>
              <w:rPr>
                <w:sz w:val="24"/>
                <w:szCs w:val="24"/>
              </w:rPr>
            </w:pPr>
            <w:r>
              <w:rPr>
                <w:rFonts w:ascii="Times New Roman" w:hAnsi="Times New Roman" w:cs="Times New Roman"/>
                <w:color w:val="000000"/>
                <w:sz w:val="24"/>
                <w:szCs w:val="24"/>
              </w:rPr>
              <w:t>3. Основные правила: монтажные стыки по цвету, движению, крупности, звуку.</w:t>
            </w:r>
          </w:p>
          <w:p w:rsidR="0035377F" w:rsidRDefault="00AD6B6B">
            <w:pPr>
              <w:spacing w:after="0" w:line="240" w:lineRule="auto"/>
              <w:jc w:val="both"/>
              <w:rPr>
                <w:sz w:val="24"/>
                <w:szCs w:val="24"/>
              </w:rPr>
            </w:pPr>
            <w:r>
              <w:rPr>
                <w:rFonts w:ascii="Times New Roman" w:hAnsi="Times New Roman" w:cs="Times New Roman"/>
                <w:color w:val="000000"/>
                <w:sz w:val="24"/>
                <w:szCs w:val="24"/>
              </w:rPr>
              <w:t>4. Лучшая склейка – прямая? Основы монтажа новостного сюжета.</w:t>
            </w:r>
          </w:p>
          <w:p w:rsidR="0035377F" w:rsidRDefault="00AD6B6B">
            <w:pPr>
              <w:spacing w:after="0" w:line="240" w:lineRule="auto"/>
              <w:jc w:val="both"/>
              <w:rPr>
                <w:sz w:val="24"/>
                <w:szCs w:val="24"/>
              </w:rPr>
            </w:pPr>
            <w:r>
              <w:rPr>
                <w:rFonts w:ascii="Times New Roman" w:hAnsi="Times New Roman" w:cs="Times New Roman"/>
                <w:color w:val="000000"/>
                <w:sz w:val="24"/>
                <w:szCs w:val="24"/>
              </w:rPr>
              <w:t>5. Правила монтажа.</w:t>
            </w:r>
          </w:p>
          <w:p w:rsidR="0035377F" w:rsidRDefault="00AD6B6B">
            <w:pPr>
              <w:spacing w:after="0" w:line="240" w:lineRule="auto"/>
              <w:jc w:val="both"/>
              <w:rPr>
                <w:sz w:val="24"/>
                <w:szCs w:val="24"/>
              </w:rPr>
            </w:pPr>
            <w:r>
              <w:rPr>
                <w:rFonts w:ascii="Times New Roman" w:hAnsi="Times New Roman" w:cs="Times New Roman"/>
                <w:color w:val="000000"/>
                <w:sz w:val="24"/>
                <w:szCs w:val="24"/>
              </w:rPr>
              <w:t>6. Специальные эффекты, инновации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Монтаж телевизионной программы. Занятие проходит в телестудии. Исходя из общего хронометража, каждый студент должен смонтировать определенное количество минут будущей передачи. Основные монтажные приёмы обговариваются заранее. Под руководством преподавателя и опытного монтажёра постигаются тайны режиссуры. Обязательное условие – только прямые склейки.</w:t>
            </w:r>
          </w:p>
        </w:tc>
      </w:tr>
      <w:tr w:rsidR="0035377F">
        <w:trPr>
          <w:trHeight w:hRule="exact" w:val="14"/>
        </w:trPr>
        <w:tc>
          <w:tcPr>
            <w:tcW w:w="9640" w:type="dxa"/>
          </w:tcPr>
          <w:p w:rsidR="0035377F" w:rsidRDefault="0035377F"/>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jc w:val="center"/>
              <w:rPr>
                <w:sz w:val="24"/>
                <w:szCs w:val="24"/>
              </w:rPr>
            </w:pPr>
            <w:r>
              <w:rPr>
                <w:rFonts w:ascii="Times New Roman" w:hAnsi="Times New Roman" w:cs="Times New Roman"/>
                <w:b/>
                <w:color w:val="000000"/>
                <w:sz w:val="24"/>
                <w:szCs w:val="24"/>
              </w:rPr>
              <w:t>Прямой эфир, работа в команде</w:t>
            </w:r>
          </w:p>
        </w:tc>
      </w:tr>
      <w:tr w:rsidR="0035377F">
        <w:trPr>
          <w:trHeight w:hRule="exact" w:val="2448"/>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5377F" w:rsidRDefault="00AD6B6B">
            <w:pPr>
              <w:spacing w:after="0" w:line="240" w:lineRule="auto"/>
              <w:jc w:val="both"/>
              <w:rPr>
                <w:sz w:val="24"/>
                <w:szCs w:val="24"/>
              </w:rPr>
            </w:pPr>
            <w:r>
              <w:rPr>
                <w:rFonts w:ascii="Times New Roman" w:hAnsi="Times New Roman" w:cs="Times New Roman"/>
                <w:color w:val="000000"/>
                <w:sz w:val="24"/>
                <w:szCs w:val="24"/>
              </w:rPr>
              <w:t>1. Прямой эфир на телевидении.</w:t>
            </w:r>
          </w:p>
          <w:p w:rsidR="0035377F" w:rsidRDefault="00AD6B6B">
            <w:pPr>
              <w:spacing w:after="0" w:line="240" w:lineRule="auto"/>
              <w:jc w:val="both"/>
              <w:rPr>
                <w:sz w:val="24"/>
                <w:szCs w:val="24"/>
              </w:rPr>
            </w:pPr>
            <w:r>
              <w:rPr>
                <w:rFonts w:ascii="Times New Roman" w:hAnsi="Times New Roman" w:cs="Times New Roman"/>
                <w:color w:val="000000"/>
                <w:sz w:val="24"/>
                <w:szCs w:val="24"/>
              </w:rPr>
              <w:t>2. Трансляции, репортажи, телемосты.</w:t>
            </w:r>
          </w:p>
          <w:p w:rsidR="0035377F" w:rsidRDefault="00AD6B6B">
            <w:pPr>
              <w:spacing w:after="0" w:line="240" w:lineRule="auto"/>
              <w:jc w:val="both"/>
              <w:rPr>
                <w:sz w:val="24"/>
                <w:szCs w:val="24"/>
              </w:rPr>
            </w:pPr>
            <w:r>
              <w:rPr>
                <w:rFonts w:ascii="Times New Roman" w:hAnsi="Times New Roman" w:cs="Times New Roman"/>
                <w:color w:val="000000"/>
                <w:sz w:val="24"/>
                <w:szCs w:val="24"/>
              </w:rPr>
              <w:t>3. Подготовка к прямому эфиру, распределение обязанностей, «подстраховочные» варианты.</w:t>
            </w:r>
          </w:p>
          <w:p w:rsidR="0035377F" w:rsidRDefault="00AD6B6B">
            <w:pPr>
              <w:spacing w:after="0" w:line="240" w:lineRule="auto"/>
              <w:jc w:val="both"/>
              <w:rPr>
                <w:sz w:val="24"/>
                <w:szCs w:val="24"/>
              </w:rPr>
            </w:pPr>
            <w:r>
              <w:rPr>
                <w:rFonts w:ascii="Times New Roman" w:hAnsi="Times New Roman" w:cs="Times New Roman"/>
                <w:color w:val="000000"/>
                <w:sz w:val="24"/>
                <w:szCs w:val="24"/>
              </w:rPr>
              <w:t>4. Просмотр видеозаписи трансляции массовых различных мероприятий г. Омска</w:t>
            </w:r>
          </w:p>
          <w:p w:rsidR="0035377F" w:rsidRDefault="00AD6B6B">
            <w:pPr>
              <w:spacing w:after="0" w:line="240" w:lineRule="auto"/>
              <w:jc w:val="both"/>
              <w:rPr>
                <w:sz w:val="24"/>
                <w:szCs w:val="24"/>
              </w:rPr>
            </w:pPr>
            <w:r>
              <w:rPr>
                <w:rFonts w:ascii="Times New Roman" w:hAnsi="Times New Roman" w:cs="Times New Roman"/>
                <w:color w:val="000000"/>
                <w:sz w:val="24"/>
                <w:szCs w:val="24"/>
              </w:rPr>
              <w:t>Практические занятия</w:t>
            </w:r>
          </w:p>
          <w:p w:rsidR="0035377F" w:rsidRDefault="00AD6B6B">
            <w:pPr>
              <w:spacing w:after="0" w:line="240" w:lineRule="auto"/>
              <w:jc w:val="both"/>
              <w:rPr>
                <w:sz w:val="24"/>
                <w:szCs w:val="24"/>
              </w:rPr>
            </w:pPr>
            <w:r>
              <w:rPr>
                <w:rFonts w:ascii="Times New Roman" w:hAnsi="Times New Roman" w:cs="Times New Roman"/>
                <w:color w:val="000000"/>
                <w:sz w:val="24"/>
                <w:szCs w:val="24"/>
              </w:rPr>
              <w:t>Прямой эфир на телевидении. В качестве ассистентов режиссёра студенты</w:t>
            </w:r>
          </w:p>
          <w:p w:rsidR="0035377F" w:rsidRDefault="00AD6B6B">
            <w:pPr>
              <w:spacing w:after="0" w:line="240" w:lineRule="auto"/>
              <w:jc w:val="both"/>
              <w:rPr>
                <w:sz w:val="24"/>
                <w:szCs w:val="24"/>
              </w:rPr>
            </w:pPr>
            <w:r>
              <w:rPr>
                <w:rFonts w:ascii="Times New Roman" w:hAnsi="Times New Roman" w:cs="Times New Roman"/>
                <w:color w:val="000000"/>
                <w:sz w:val="24"/>
                <w:szCs w:val="24"/>
              </w:rPr>
              <w:t>участвуют в «живой» программе телестудии «Евразион» «Вечер трудного дня».</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377F">
        <w:trPr>
          <w:trHeight w:hRule="exact" w:val="855"/>
        </w:trPr>
        <w:tc>
          <w:tcPr>
            <w:tcW w:w="9654" w:type="dxa"/>
            <w:gridSpan w:val="2"/>
            <w:shd w:val="clear" w:color="000000" w:fill="FFFFFF"/>
            <w:tcMar>
              <w:left w:w="34" w:type="dxa"/>
              <w:right w:w="34" w:type="dxa"/>
            </w:tcMar>
          </w:tcPr>
          <w:p w:rsidR="0035377F" w:rsidRDefault="0035377F">
            <w:pPr>
              <w:spacing w:after="0" w:line="240" w:lineRule="auto"/>
              <w:rPr>
                <w:sz w:val="24"/>
                <w:szCs w:val="24"/>
              </w:rPr>
            </w:pPr>
          </w:p>
          <w:p w:rsidR="0035377F" w:rsidRDefault="00AD6B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5377F">
        <w:trPr>
          <w:trHeight w:hRule="exact" w:val="4641"/>
        </w:trPr>
        <w:tc>
          <w:tcPr>
            <w:tcW w:w="9654" w:type="dxa"/>
            <w:gridSpan w:val="2"/>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режиссуры» / Евдокимов В.А.. – Омск: Изд-во Омской гуманитарной академии, 2022.</w:t>
            </w:r>
          </w:p>
          <w:p w:rsidR="0035377F" w:rsidRDefault="00AD6B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377F" w:rsidRDefault="00AD6B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377F" w:rsidRDefault="00AD6B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377F">
        <w:trPr>
          <w:trHeight w:hRule="exact" w:val="138"/>
        </w:trPr>
        <w:tc>
          <w:tcPr>
            <w:tcW w:w="285" w:type="dxa"/>
          </w:tcPr>
          <w:p w:rsidR="0035377F" w:rsidRDefault="0035377F"/>
        </w:tc>
        <w:tc>
          <w:tcPr>
            <w:tcW w:w="9356" w:type="dxa"/>
          </w:tcPr>
          <w:p w:rsidR="0035377F" w:rsidRDefault="0035377F"/>
        </w:tc>
      </w:tr>
      <w:tr w:rsidR="0035377F">
        <w:trPr>
          <w:trHeight w:hRule="exact" w:val="855"/>
        </w:trPr>
        <w:tc>
          <w:tcPr>
            <w:tcW w:w="9654" w:type="dxa"/>
            <w:gridSpan w:val="2"/>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5377F" w:rsidRDefault="00AD6B6B">
            <w:pPr>
              <w:spacing w:after="0" w:line="240" w:lineRule="auto"/>
              <w:rPr>
                <w:sz w:val="24"/>
                <w:szCs w:val="24"/>
              </w:rPr>
            </w:pPr>
            <w:r>
              <w:rPr>
                <w:rFonts w:ascii="Times New Roman" w:hAnsi="Times New Roman" w:cs="Times New Roman"/>
                <w:b/>
                <w:color w:val="000000"/>
                <w:sz w:val="24"/>
                <w:szCs w:val="24"/>
              </w:rPr>
              <w:t>Основная:</w:t>
            </w:r>
          </w:p>
        </w:tc>
      </w:tr>
      <w:tr w:rsidR="0035377F">
        <w:trPr>
          <w:trHeight w:hRule="exact" w:val="555"/>
        </w:trPr>
        <w:tc>
          <w:tcPr>
            <w:tcW w:w="9654" w:type="dxa"/>
            <w:gridSpan w:val="2"/>
            <w:shd w:val="clear" w:color="000000" w:fill="FFFFFF"/>
            <w:tcMar>
              <w:left w:w="34" w:type="dxa"/>
              <w:right w:w="34" w:type="dxa"/>
            </w:tcMar>
          </w:tcPr>
          <w:p w:rsidR="0035377F" w:rsidRDefault="00AD6B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медиаобразования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6EFE">
                <w:rPr>
                  <w:rStyle w:val="a3"/>
                </w:rPr>
                <w:t>https://urait.ru/bcode/453290</w:t>
              </w:r>
            </w:hyperlink>
            <w:r>
              <w:t xml:space="preserve"> </w:t>
            </w:r>
          </w:p>
        </w:tc>
      </w:tr>
      <w:tr w:rsidR="0035377F">
        <w:trPr>
          <w:trHeight w:hRule="exact" w:val="826"/>
        </w:trPr>
        <w:tc>
          <w:tcPr>
            <w:tcW w:w="9654" w:type="dxa"/>
            <w:gridSpan w:val="2"/>
            <w:shd w:val="clear" w:color="000000" w:fill="FFFFFF"/>
            <w:tcMar>
              <w:left w:w="34" w:type="dxa"/>
              <w:right w:w="34" w:type="dxa"/>
            </w:tcMar>
          </w:tcPr>
          <w:p w:rsidR="0035377F" w:rsidRDefault="00AD6B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6EFE">
                <w:rPr>
                  <w:rStyle w:val="a3"/>
                </w:rPr>
                <w:t>https://urait.ru/bcode/451993</w:t>
              </w:r>
            </w:hyperlink>
            <w:r>
              <w:t xml:space="preserve"> </w:t>
            </w:r>
          </w:p>
        </w:tc>
      </w:tr>
      <w:tr w:rsidR="0035377F">
        <w:trPr>
          <w:trHeight w:hRule="exact" w:val="277"/>
        </w:trPr>
        <w:tc>
          <w:tcPr>
            <w:tcW w:w="285" w:type="dxa"/>
          </w:tcPr>
          <w:p w:rsidR="0035377F" w:rsidRDefault="0035377F"/>
        </w:tc>
        <w:tc>
          <w:tcPr>
            <w:tcW w:w="9370"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i/>
                <w:color w:val="000000"/>
                <w:sz w:val="24"/>
                <w:szCs w:val="24"/>
              </w:rPr>
              <w:t>Дополнительная:</w:t>
            </w:r>
          </w:p>
        </w:tc>
      </w:tr>
      <w:tr w:rsidR="0035377F">
        <w:trPr>
          <w:trHeight w:hRule="exact" w:val="26"/>
        </w:trPr>
        <w:tc>
          <w:tcPr>
            <w:tcW w:w="9654" w:type="dxa"/>
            <w:gridSpan w:val="2"/>
            <w:vMerge w:val="restart"/>
            <w:shd w:val="clear" w:color="000000" w:fill="FFFFFF"/>
            <w:tcMar>
              <w:left w:w="34" w:type="dxa"/>
              <w:right w:w="34" w:type="dxa"/>
            </w:tcMar>
          </w:tcPr>
          <w:p w:rsidR="0035377F" w:rsidRDefault="00AD6B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Встречная</w:t>
            </w:r>
            <w:r>
              <w:t xml:space="preserve"> </w:t>
            </w:r>
            <w:r>
              <w:rPr>
                <w:rFonts w:ascii="Times New Roman" w:hAnsi="Times New Roman" w:cs="Times New Roman"/>
                <w:color w:val="000000"/>
                <w:sz w:val="24"/>
                <w:szCs w:val="24"/>
              </w:rPr>
              <w:t>исповедь.</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документальным</w:t>
            </w:r>
            <w:r>
              <w:t xml:space="preserve"> </w:t>
            </w:r>
            <w:r>
              <w:rPr>
                <w:rFonts w:ascii="Times New Roman" w:hAnsi="Times New Roman" w:cs="Times New Roman"/>
                <w:color w:val="000000"/>
                <w:sz w:val="24"/>
                <w:szCs w:val="24"/>
              </w:rPr>
              <w:t>героем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6EFE">
                <w:rPr>
                  <w:rStyle w:val="a3"/>
                </w:rPr>
                <w:t>https://urait.ru/bcode/451992</w:t>
              </w:r>
            </w:hyperlink>
            <w:r>
              <w:t xml:space="preserve"> </w:t>
            </w:r>
          </w:p>
        </w:tc>
      </w:tr>
      <w:tr w:rsidR="0035377F">
        <w:trPr>
          <w:trHeight w:hRule="exact" w:val="799"/>
        </w:trPr>
        <w:tc>
          <w:tcPr>
            <w:tcW w:w="9654" w:type="dxa"/>
            <w:gridSpan w:val="2"/>
            <w:vMerge/>
            <w:shd w:val="clear" w:color="000000" w:fill="FFFFFF"/>
            <w:tcMar>
              <w:left w:w="34" w:type="dxa"/>
              <w:right w:w="34" w:type="dxa"/>
            </w:tcMar>
          </w:tcPr>
          <w:p w:rsidR="0035377F" w:rsidRDefault="0035377F"/>
        </w:tc>
      </w:tr>
      <w:tr w:rsidR="0035377F">
        <w:trPr>
          <w:trHeight w:hRule="exact" w:val="826"/>
        </w:trPr>
        <w:tc>
          <w:tcPr>
            <w:tcW w:w="9654" w:type="dxa"/>
            <w:gridSpan w:val="2"/>
            <w:shd w:val="clear" w:color="000000" w:fill="FFFFFF"/>
            <w:tcMar>
              <w:left w:w="34" w:type="dxa"/>
              <w:right w:w="34" w:type="dxa"/>
            </w:tcMar>
          </w:tcPr>
          <w:p w:rsidR="0035377F" w:rsidRDefault="00AD6B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w:t>
            </w:r>
            <w:r>
              <w:t xml:space="preserve"> </w:t>
            </w:r>
            <w:r>
              <w:rPr>
                <w:rFonts w:ascii="Times New Roman" w:hAnsi="Times New Roman" w:cs="Times New Roman"/>
                <w:color w:val="000000"/>
                <w:sz w:val="24"/>
                <w:szCs w:val="24"/>
              </w:rPr>
              <w:t>кадром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6EFE">
                <w:rPr>
                  <w:rStyle w:val="a3"/>
                </w:rPr>
                <w:t>https://urait.ru/bcode/451645</w:t>
              </w:r>
            </w:hyperlink>
            <w:r>
              <w:t xml:space="preserve"> </w:t>
            </w:r>
          </w:p>
        </w:tc>
      </w:tr>
      <w:tr w:rsidR="0035377F">
        <w:trPr>
          <w:trHeight w:hRule="exact" w:val="585"/>
        </w:trPr>
        <w:tc>
          <w:tcPr>
            <w:tcW w:w="9654" w:type="dxa"/>
            <w:gridSpan w:val="2"/>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5377F">
        <w:trPr>
          <w:trHeight w:hRule="exact" w:val="5002"/>
        </w:trPr>
        <w:tc>
          <w:tcPr>
            <w:tcW w:w="9654" w:type="dxa"/>
            <w:gridSpan w:val="2"/>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6EFE">
                <w:rPr>
                  <w:rStyle w:val="a3"/>
                  <w:rFonts w:ascii="Times New Roman" w:hAnsi="Times New Roman" w:cs="Times New Roman"/>
                  <w:sz w:val="24"/>
                  <w:szCs w:val="24"/>
                </w:rPr>
                <w:t>http://www.iprbookshop.ru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6EFE">
                <w:rPr>
                  <w:rStyle w:val="a3"/>
                  <w:rFonts w:ascii="Times New Roman" w:hAnsi="Times New Roman" w:cs="Times New Roman"/>
                  <w:sz w:val="24"/>
                  <w:szCs w:val="24"/>
                </w:rPr>
                <w:t>http://biblio-online.ru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6EFE">
                <w:rPr>
                  <w:rStyle w:val="a3"/>
                  <w:rFonts w:ascii="Times New Roman" w:hAnsi="Times New Roman" w:cs="Times New Roman"/>
                  <w:sz w:val="24"/>
                  <w:szCs w:val="24"/>
                </w:rPr>
                <w:t>http://window.edu.ru/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6EFE">
                <w:rPr>
                  <w:rStyle w:val="a3"/>
                  <w:rFonts w:ascii="Times New Roman" w:hAnsi="Times New Roman" w:cs="Times New Roman"/>
                  <w:sz w:val="24"/>
                  <w:szCs w:val="24"/>
                </w:rPr>
                <w:t>http://elibrary.ru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6EFE">
                <w:rPr>
                  <w:rStyle w:val="a3"/>
                  <w:rFonts w:ascii="Times New Roman" w:hAnsi="Times New Roman" w:cs="Times New Roman"/>
                  <w:sz w:val="24"/>
                  <w:szCs w:val="24"/>
                </w:rPr>
                <w:t>http://www.sciencedirect.com</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6EFE">
                <w:rPr>
                  <w:rStyle w:val="a3"/>
                  <w:rFonts w:ascii="Times New Roman" w:hAnsi="Times New Roman" w:cs="Times New Roman"/>
                  <w:sz w:val="24"/>
                  <w:szCs w:val="24"/>
                </w:rPr>
                <w:t>http://journals.cambridge.org</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6EFE">
                <w:rPr>
                  <w:rStyle w:val="a3"/>
                  <w:rFonts w:ascii="Times New Roman" w:hAnsi="Times New Roman" w:cs="Times New Roman"/>
                  <w:sz w:val="24"/>
                  <w:szCs w:val="24"/>
                </w:rPr>
                <w:t>http://www.oxfordjoumals.org</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6EFE">
                <w:rPr>
                  <w:rStyle w:val="a3"/>
                  <w:rFonts w:ascii="Times New Roman" w:hAnsi="Times New Roman" w:cs="Times New Roman"/>
                  <w:sz w:val="24"/>
                  <w:szCs w:val="24"/>
                </w:rPr>
                <w:t>http://dic.academic.ru/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6EFE">
                <w:rPr>
                  <w:rStyle w:val="a3"/>
                  <w:rFonts w:ascii="Times New Roman" w:hAnsi="Times New Roman" w:cs="Times New Roman"/>
                  <w:sz w:val="24"/>
                  <w:szCs w:val="24"/>
                </w:rPr>
                <w:t>http://www.benran.ru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6EFE">
                <w:rPr>
                  <w:rStyle w:val="a3"/>
                  <w:rFonts w:ascii="Times New Roman" w:hAnsi="Times New Roman" w:cs="Times New Roman"/>
                  <w:sz w:val="24"/>
                  <w:szCs w:val="24"/>
                </w:rPr>
                <w:t>http://www.gks.ru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6EFE">
                <w:rPr>
                  <w:rStyle w:val="a3"/>
                  <w:rFonts w:ascii="Times New Roman" w:hAnsi="Times New Roman" w:cs="Times New Roman"/>
                  <w:sz w:val="24"/>
                  <w:szCs w:val="24"/>
                </w:rPr>
                <w:t>http://diss.rsl.ru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6EFE">
                <w:rPr>
                  <w:rStyle w:val="a3"/>
                  <w:rFonts w:ascii="Times New Roman" w:hAnsi="Times New Roman" w:cs="Times New Roman"/>
                  <w:sz w:val="24"/>
                  <w:szCs w:val="24"/>
                </w:rPr>
                <w:t>http://ru.spinform.ru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4882"/>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377F" w:rsidRDefault="00AD6B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377F">
        <w:trPr>
          <w:trHeight w:hRule="exact" w:val="31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5377F">
        <w:trPr>
          <w:trHeight w:hRule="exact" w:val="10194"/>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377F" w:rsidRDefault="00AD6B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5377F" w:rsidRDefault="00AD6B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377F" w:rsidRDefault="00AD6B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5377F" w:rsidRDefault="00AD6B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377F" w:rsidRDefault="00AD6B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5377F" w:rsidRDefault="00AD6B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3621"/>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5377F" w:rsidRDefault="00AD6B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377F" w:rsidRDefault="00AD6B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377F">
        <w:trPr>
          <w:trHeight w:hRule="exact" w:val="855"/>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377F">
        <w:trPr>
          <w:trHeight w:hRule="exact" w:val="2989"/>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5377F" w:rsidRDefault="0035377F">
            <w:pPr>
              <w:spacing w:after="0" w:line="240" w:lineRule="auto"/>
              <w:jc w:val="both"/>
              <w:rPr>
                <w:sz w:val="24"/>
                <w:szCs w:val="24"/>
              </w:rPr>
            </w:pPr>
          </w:p>
          <w:p w:rsidR="0035377F" w:rsidRDefault="00AD6B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5377F" w:rsidRDefault="00AD6B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377F" w:rsidRDefault="00AD6B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377F" w:rsidRDefault="00AD6B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5377F" w:rsidRDefault="00AD6B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5377F" w:rsidRDefault="00AD6B6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5377F" w:rsidRDefault="0035377F">
            <w:pPr>
              <w:spacing w:after="0" w:line="240" w:lineRule="auto"/>
              <w:jc w:val="both"/>
              <w:rPr>
                <w:sz w:val="24"/>
                <w:szCs w:val="24"/>
              </w:rPr>
            </w:pPr>
          </w:p>
          <w:p w:rsidR="0035377F" w:rsidRDefault="00AD6B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6EFE">
                <w:rPr>
                  <w:rStyle w:val="a3"/>
                  <w:rFonts w:ascii="Times New Roman" w:hAnsi="Times New Roman" w:cs="Times New Roman"/>
                  <w:sz w:val="24"/>
                  <w:szCs w:val="24"/>
                </w:rPr>
                <w:t>http://www.president.kremlin.ru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6EFE">
                <w:rPr>
                  <w:rStyle w:val="a3"/>
                  <w:rFonts w:ascii="Times New Roman" w:hAnsi="Times New Roman" w:cs="Times New Roman"/>
                  <w:sz w:val="24"/>
                  <w:szCs w:val="24"/>
                </w:rPr>
                <w:t>http://www.ict.edu.ru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5377F">
        <w:trPr>
          <w:trHeight w:hRule="exact" w:val="585"/>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5377F" w:rsidRDefault="00AD6B6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6EFE">
                <w:rPr>
                  <w:rStyle w:val="a3"/>
                  <w:rFonts w:ascii="Times New Roman" w:hAnsi="Times New Roman" w:cs="Times New Roman"/>
                  <w:sz w:val="24"/>
                  <w:szCs w:val="24"/>
                </w:rPr>
                <w:t>http://fgosvo.ru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6EFE">
                <w:rPr>
                  <w:rStyle w:val="a3"/>
                  <w:rFonts w:ascii="Times New Roman" w:hAnsi="Times New Roman" w:cs="Times New Roman"/>
                  <w:sz w:val="24"/>
                  <w:szCs w:val="24"/>
                </w:rPr>
                <w:t>http://pravo.gov.ru</w:t>
              </w:r>
            </w:hyperlink>
          </w:p>
        </w:tc>
      </w:tr>
      <w:tr w:rsidR="0035377F">
        <w:trPr>
          <w:trHeight w:hRule="exact" w:val="30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6EFE">
                <w:rPr>
                  <w:rStyle w:val="a3"/>
                  <w:rFonts w:ascii="Times New Roman" w:hAnsi="Times New Roman" w:cs="Times New Roman"/>
                  <w:sz w:val="24"/>
                  <w:szCs w:val="24"/>
                </w:rPr>
                <w:t>http://edu.garant.ru/omga/</w:t>
              </w:r>
            </w:hyperlink>
          </w:p>
        </w:tc>
      </w:tr>
      <w:tr w:rsidR="0035377F">
        <w:trPr>
          <w:trHeight w:hRule="exact" w:val="585"/>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36EFE">
                <w:rPr>
                  <w:rStyle w:val="a3"/>
                  <w:rFonts w:ascii="Times New Roman" w:hAnsi="Times New Roman" w:cs="Times New Roman"/>
                  <w:sz w:val="24"/>
                  <w:szCs w:val="24"/>
                </w:rPr>
                <w:t>http://www.consultant.ru/edu/student/study/</w:t>
              </w:r>
            </w:hyperlink>
          </w:p>
        </w:tc>
      </w:tr>
      <w:tr w:rsidR="0035377F">
        <w:trPr>
          <w:trHeight w:hRule="exact" w:val="314"/>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377F">
        <w:trPr>
          <w:trHeight w:hRule="exact" w:val="4308"/>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5377F" w:rsidRDefault="00AD6B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5377F" w:rsidRDefault="00AD6B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5377F" w:rsidRDefault="00AD6B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377F" w:rsidRDefault="00AD6B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377F" w:rsidRDefault="00AD6B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3530"/>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5377F" w:rsidRDefault="00AD6B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5377F" w:rsidRDefault="00AD6B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5377F" w:rsidRDefault="00AD6B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377F" w:rsidRDefault="00AD6B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5377F" w:rsidRDefault="00AD6B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5377F" w:rsidRDefault="00AD6B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5377F">
        <w:trPr>
          <w:trHeight w:hRule="exact" w:val="277"/>
        </w:trPr>
        <w:tc>
          <w:tcPr>
            <w:tcW w:w="9640" w:type="dxa"/>
          </w:tcPr>
          <w:p w:rsidR="0035377F" w:rsidRDefault="0035377F"/>
        </w:tc>
      </w:tr>
      <w:tr w:rsidR="0035377F">
        <w:trPr>
          <w:trHeight w:hRule="exact" w:val="585"/>
        </w:trPr>
        <w:tc>
          <w:tcPr>
            <w:tcW w:w="9654" w:type="dxa"/>
            <w:shd w:val="clear" w:color="000000" w:fill="FFFFFF"/>
            <w:tcMar>
              <w:left w:w="34" w:type="dxa"/>
              <w:right w:w="34" w:type="dxa"/>
            </w:tcMar>
          </w:tcPr>
          <w:p w:rsidR="0035377F" w:rsidRDefault="00AD6B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5377F">
        <w:trPr>
          <w:trHeight w:hRule="exact" w:val="10998"/>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377F" w:rsidRDefault="00AD6B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377F" w:rsidRDefault="00AD6B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5377F" w:rsidRDefault="00AD6B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377F" w:rsidRDefault="00AD6B6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5377F" w:rsidRDefault="00AD6B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377F">
        <w:trPr>
          <w:trHeight w:hRule="exact" w:val="3260"/>
        </w:trPr>
        <w:tc>
          <w:tcPr>
            <w:tcW w:w="9654" w:type="dxa"/>
            <w:shd w:val="clear" w:color="000000" w:fill="FFFFFF"/>
            <w:tcMar>
              <w:left w:w="34" w:type="dxa"/>
              <w:right w:w="34" w:type="dxa"/>
            </w:tcMar>
          </w:tcPr>
          <w:p w:rsidR="0035377F" w:rsidRDefault="00AD6B6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35377F" w:rsidRDefault="00AD6B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5377F" w:rsidRDefault="0035377F"/>
    <w:sectPr w:rsidR="003537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377F"/>
    <w:rsid w:val="00436EFE"/>
    <w:rsid w:val="00AD6B6B"/>
    <w:rsid w:val="00D31453"/>
    <w:rsid w:val="00DD0E1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B6B"/>
    <w:rPr>
      <w:color w:val="0563C1" w:themeColor="hyperlink"/>
      <w:u w:val="single"/>
    </w:rPr>
  </w:style>
  <w:style w:type="character" w:styleId="a4">
    <w:name w:val="Unresolved Mention"/>
    <w:basedOn w:val="a0"/>
    <w:uiPriority w:val="99"/>
    <w:semiHidden/>
    <w:unhideWhenUsed/>
    <w:rsid w:val="00AD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64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99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9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329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7052</Words>
  <Characters>40201</Characters>
  <Application>Microsoft Office Word</Application>
  <DocSecurity>0</DocSecurity>
  <Lines>335</Lines>
  <Paragraphs>94</Paragraphs>
  <ScaleCrop>false</ScaleCrop>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режиссуры</dc:title>
  <dc:creator>FastReport.NET</dc:creator>
  <cp:lastModifiedBy>Mark Bernstorf</cp:lastModifiedBy>
  <cp:revision>4</cp:revision>
  <dcterms:created xsi:type="dcterms:W3CDTF">2022-05-02T09:51:00Z</dcterms:created>
  <dcterms:modified xsi:type="dcterms:W3CDTF">2022-11-12T17:41:00Z</dcterms:modified>
</cp:coreProperties>
</file>